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593" w:rsidRPr="00D744C0" w:rsidRDefault="00987593" w:rsidP="00741799">
      <w:pPr>
        <w:autoSpaceDE w:val="0"/>
        <w:autoSpaceDN w:val="0"/>
        <w:adjustRightInd w:val="0"/>
        <w:spacing w:after="0" w:line="240" w:lineRule="auto"/>
        <w:jc w:val="center"/>
        <w:rPr>
          <w:rFonts w:ascii="Times New Roman" w:hAnsi="Times New Roman" w:cs="Times New Roman"/>
          <w:b/>
          <w:bCs/>
          <w:sz w:val="24"/>
          <w:szCs w:val="24"/>
        </w:rPr>
      </w:pPr>
      <w:bookmarkStart w:id="0" w:name="_GoBack"/>
      <w:bookmarkEnd w:id="0"/>
      <w:r w:rsidRPr="00D744C0">
        <w:rPr>
          <w:rFonts w:ascii="Times New Roman" w:hAnsi="Times New Roman" w:cs="Times New Roman"/>
          <w:b/>
          <w:bCs/>
          <w:sz w:val="24"/>
          <w:szCs w:val="24"/>
        </w:rPr>
        <w:t>ERZURUM İL MİLLİ EĞİTİM MÜDÜRLÜĞÜ</w:t>
      </w:r>
    </w:p>
    <w:p w:rsidR="00622FB1" w:rsidRPr="00D744C0" w:rsidRDefault="00491727" w:rsidP="0074179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2024-2025</w:t>
      </w:r>
      <w:r w:rsidR="00DC2B13" w:rsidRPr="00D744C0">
        <w:rPr>
          <w:rFonts w:ascii="Times New Roman" w:hAnsi="Times New Roman" w:cs="Times New Roman"/>
          <w:b/>
          <w:bCs/>
          <w:sz w:val="24"/>
          <w:szCs w:val="24"/>
        </w:rPr>
        <w:t xml:space="preserve"> EĞİTİM ÖĞRETİM </w:t>
      </w:r>
      <w:r w:rsidR="00987593" w:rsidRPr="00D744C0">
        <w:rPr>
          <w:rFonts w:ascii="Times New Roman" w:hAnsi="Times New Roman" w:cs="Times New Roman"/>
          <w:b/>
          <w:bCs/>
          <w:sz w:val="24"/>
          <w:szCs w:val="24"/>
        </w:rPr>
        <w:t xml:space="preserve">YILI </w:t>
      </w:r>
      <w:r w:rsidR="00652250" w:rsidRPr="00D744C0">
        <w:rPr>
          <w:rFonts w:ascii="Times New Roman" w:hAnsi="Times New Roman" w:cs="Times New Roman"/>
          <w:b/>
          <w:bCs/>
          <w:sz w:val="24"/>
          <w:szCs w:val="24"/>
        </w:rPr>
        <w:t xml:space="preserve">KADROLU </w:t>
      </w:r>
      <w:r w:rsidR="00622FB1" w:rsidRPr="00D744C0">
        <w:rPr>
          <w:rFonts w:ascii="Times New Roman" w:hAnsi="Times New Roman" w:cs="Times New Roman"/>
          <w:b/>
          <w:bCs/>
          <w:sz w:val="24"/>
          <w:szCs w:val="24"/>
        </w:rPr>
        <w:t xml:space="preserve">NORM </w:t>
      </w:r>
      <w:r w:rsidR="00652250" w:rsidRPr="00D744C0">
        <w:rPr>
          <w:rFonts w:ascii="Times New Roman" w:hAnsi="Times New Roman" w:cs="Times New Roman"/>
          <w:b/>
          <w:bCs/>
          <w:sz w:val="24"/>
          <w:szCs w:val="24"/>
        </w:rPr>
        <w:t xml:space="preserve">KADRO </w:t>
      </w:r>
      <w:r w:rsidR="00622FB1" w:rsidRPr="00D744C0">
        <w:rPr>
          <w:rFonts w:ascii="Times New Roman" w:hAnsi="Times New Roman" w:cs="Times New Roman"/>
          <w:b/>
          <w:bCs/>
          <w:sz w:val="24"/>
          <w:szCs w:val="24"/>
        </w:rPr>
        <w:t>FAZLASI ÖĞRETMENLERİN YER DEĞİŞTİRME İŞLEMLERİ</w:t>
      </w:r>
    </w:p>
    <w:p w:rsidR="00622FB1" w:rsidRPr="00D744C0" w:rsidRDefault="00622FB1" w:rsidP="00741799">
      <w:pPr>
        <w:autoSpaceDE w:val="0"/>
        <w:autoSpaceDN w:val="0"/>
        <w:adjustRightInd w:val="0"/>
        <w:spacing w:after="0" w:line="240" w:lineRule="auto"/>
        <w:jc w:val="center"/>
        <w:rPr>
          <w:rFonts w:ascii="Times New Roman" w:hAnsi="Times New Roman" w:cs="Times New Roman"/>
          <w:sz w:val="24"/>
          <w:szCs w:val="24"/>
        </w:rPr>
      </w:pPr>
    </w:p>
    <w:p w:rsidR="00622FB1" w:rsidRPr="00D744C0" w:rsidRDefault="00622FB1" w:rsidP="00741799">
      <w:pPr>
        <w:spacing w:after="0" w:line="240" w:lineRule="auto"/>
        <w:jc w:val="center"/>
        <w:rPr>
          <w:rFonts w:ascii="Times New Roman" w:hAnsi="Times New Roman" w:cs="Times New Roman"/>
          <w:b/>
          <w:sz w:val="24"/>
          <w:szCs w:val="24"/>
        </w:rPr>
      </w:pPr>
      <w:r w:rsidRPr="00D744C0">
        <w:rPr>
          <w:rFonts w:ascii="Times New Roman" w:hAnsi="Times New Roman" w:cs="Times New Roman"/>
          <w:b/>
          <w:sz w:val="24"/>
          <w:szCs w:val="24"/>
        </w:rPr>
        <w:t>GENEL AÇIKLAMALAR</w:t>
      </w:r>
    </w:p>
    <w:p w:rsidR="00622FB1" w:rsidRPr="00D744C0" w:rsidRDefault="00622FB1" w:rsidP="00741799">
      <w:pPr>
        <w:spacing w:after="0" w:line="240" w:lineRule="auto"/>
        <w:jc w:val="center"/>
        <w:rPr>
          <w:rFonts w:ascii="Times New Roman" w:hAnsi="Times New Roman" w:cs="Times New Roman"/>
          <w:b/>
          <w:sz w:val="24"/>
          <w:szCs w:val="24"/>
        </w:rPr>
      </w:pPr>
    </w:p>
    <w:p w:rsidR="00622FB1" w:rsidRPr="00D744C0" w:rsidRDefault="00622FB1" w:rsidP="00741799">
      <w:pPr>
        <w:spacing w:after="0" w:line="240" w:lineRule="auto"/>
        <w:ind w:firstLine="708"/>
        <w:jc w:val="both"/>
        <w:rPr>
          <w:rFonts w:ascii="Times New Roman" w:hAnsi="Times New Roman" w:cs="Times New Roman"/>
          <w:sz w:val="24"/>
          <w:szCs w:val="24"/>
        </w:rPr>
      </w:pPr>
      <w:r w:rsidRPr="00D744C0">
        <w:rPr>
          <w:rFonts w:ascii="Times New Roman" w:hAnsi="Times New Roman" w:cs="Times New Roman"/>
          <w:sz w:val="24"/>
          <w:szCs w:val="24"/>
        </w:rPr>
        <w:t xml:space="preserve">İlimiz geneli </w:t>
      </w:r>
      <w:r w:rsidR="002479CF" w:rsidRPr="00D744C0">
        <w:rPr>
          <w:rFonts w:ascii="Times New Roman" w:hAnsi="Times New Roman" w:cs="Times New Roman"/>
          <w:sz w:val="24"/>
          <w:szCs w:val="24"/>
        </w:rPr>
        <w:t>k</w:t>
      </w:r>
      <w:r w:rsidR="00A673A7" w:rsidRPr="00D744C0">
        <w:rPr>
          <w:rFonts w:ascii="Times New Roman" w:hAnsi="Times New Roman" w:cs="Times New Roman"/>
          <w:sz w:val="24"/>
          <w:szCs w:val="24"/>
        </w:rPr>
        <w:t xml:space="preserve">adrolu </w:t>
      </w:r>
      <w:r w:rsidR="002479CF" w:rsidRPr="00D744C0">
        <w:rPr>
          <w:rFonts w:ascii="Times New Roman" w:hAnsi="Times New Roman" w:cs="Times New Roman"/>
          <w:sz w:val="24"/>
          <w:szCs w:val="24"/>
        </w:rPr>
        <w:t>n</w:t>
      </w:r>
      <w:r w:rsidRPr="00D744C0">
        <w:rPr>
          <w:rFonts w:ascii="Times New Roman" w:hAnsi="Times New Roman" w:cs="Times New Roman"/>
          <w:sz w:val="24"/>
          <w:szCs w:val="24"/>
        </w:rPr>
        <w:t xml:space="preserve">orm </w:t>
      </w:r>
      <w:r w:rsidR="002479CF" w:rsidRPr="00D744C0">
        <w:rPr>
          <w:rFonts w:ascii="Times New Roman" w:hAnsi="Times New Roman" w:cs="Times New Roman"/>
          <w:sz w:val="24"/>
          <w:szCs w:val="24"/>
        </w:rPr>
        <w:t>k</w:t>
      </w:r>
      <w:r w:rsidRPr="00D744C0">
        <w:rPr>
          <w:rFonts w:ascii="Times New Roman" w:hAnsi="Times New Roman" w:cs="Times New Roman"/>
          <w:sz w:val="24"/>
          <w:szCs w:val="24"/>
        </w:rPr>
        <w:t>adro fazlası öğretmenlerin atamaları aşağıda belirtilen esaslar doğrultusunda yapılacaktır.</w:t>
      </w:r>
    </w:p>
    <w:p w:rsidR="00622FB1" w:rsidRPr="00D744C0" w:rsidRDefault="00622FB1" w:rsidP="00741799">
      <w:pPr>
        <w:spacing w:after="0" w:line="240" w:lineRule="auto"/>
        <w:jc w:val="both"/>
        <w:rPr>
          <w:rFonts w:ascii="Times New Roman" w:hAnsi="Times New Roman" w:cs="Times New Roman"/>
          <w:sz w:val="24"/>
          <w:szCs w:val="24"/>
        </w:rPr>
      </w:pPr>
    </w:p>
    <w:p w:rsidR="002479CF" w:rsidRDefault="002479CF" w:rsidP="00741799">
      <w:pPr>
        <w:pStyle w:val="ListeParagraf"/>
        <w:numPr>
          <w:ilvl w:val="0"/>
          <w:numId w:val="5"/>
        </w:numPr>
        <w:autoSpaceDE w:val="0"/>
        <w:autoSpaceDN w:val="0"/>
        <w:adjustRightInd w:val="0"/>
        <w:spacing w:before="0" w:beforeAutospacing="0" w:after="0" w:afterAutospacing="0"/>
        <w:ind w:left="284" w:hanging="284"/>
        <w:jc w:val="both"/>
      </w:pPr>
      <w:r w:rsidRPr="00D744C0">
        <w:t>Milli Eğitim Bakanlığı Öğretmen Atama ve Yer</w:t>
      </w:r>
      <w:r w:rsidR="002B08DE" w:rsidRPr="00D744C0">
        <w:t xml:space="preserve"> Değiştirme Yönetmeliğinin 53. m</w:t>
      </w:r>
      <w:r w:rsidRPr="00D744C0">
        <w:t>addesinin 3. fıkrasında “</w:t>
      </w:r>
      <w:r w:rsidRPr="00D744C0">
        <w:rPr>
          <w:i/>
        </w:rPr>
        <w:t>Öğretmenlerden; herhangi bir nedenle istihdam alanı daralanlar ile görevli oldukları eğitim kurumlarında alanlarında norm kadro sayısı azalanlar, hizmet puanı üstünlüğüne göre yapılacak değerlendirme sonucunda hizmet puanı en az olandan başlamak üzere norm kadro fazlası olarak belirlenir. Hizmet puanının eşitliği hâlinde sırasıyla; öğretmenlikteki hizmet süresi daha az olan, öğretmenliğe daha sonra başlayan norm kadro fazlası olarak belirlenir. Hizmet puanlarının hesabında yer değiştirme başvurularının son günü esas alınır. Norm kadro fazlası olarak belirlenen öğretmenler; öncelikle görevli oldukları yerleşim yerindeki ya da ilçedeki eğitim kurumları olmak üzere il içinde alanlarında norm kadro açığı bulunan eğitim kurumlarına tercihleri de dikkate alınarak hizmet puanı üstünlüğüne göre atanır.“</w:t>
      </w:r>
      <w:r w:rsidRPr="00D744C0">
        <w:t xml:space="preserve"> v</w:t>
      </w:r>
      <w:r w:rsidR="003C730A" w:rsidRPr="00D744C0">
        <w:t xml:space="preserve">e söz konusu yönetmeliğin </w:t>
      </w:r>
      <w:r w:rsidRPr="00D744C0">
        <w:t xml:space="preserve">5. </w:t>
      </w:r>
      <w:r w:rsidR="003C730A" w:rsidRPr="00D744C0">
        <w:t>f</w:t>
      </w:r>
      <w:r w:rsidRPr="00D744C0">
        <w:t>ıkrası</w:t>
      </w:r>
      <w:r w:rsidR="003C730A" w:rsidRPr="00D744C0">
        <w:t>nda “</w:t>
      </w:r>
      <w:r w:rsidR="003C730A" w:rsidRPr="00D744C0">
        <w:rPr>
          <w:i/>
        </w:rPr>
        <w:t>Bu madde kapsamında il içinde yapılan atamalarla fazlalığın giderilememesi durumunda fazlalık, il içinde zamana bağlı olmaksızın yapılacak yer değiştirmelerle giderilir. Bu şekilde yapılacak yer değiştirmeler, duyurusu yapılan eğitim kurumlarına öğretmenlerin tercihleri de dikkate alınarak hizmet puanı üstünlüğüne göre yapılır. Fazla konumdaki öğretmenlerden herhangi bir kuruma atanmak üzere başvuruda bulunmayanlar ile tercihlerine atanamayanların görev yerleri, il içinde valiliklerce resen belirlenir.</w:t>
      </w:r>
      <w:r w:rsidR="003C730A" w:rsidRPr="00D744C0">
        <w:rPr>
          <w:b/>
          <w:bCs/>
          <w:i/>
        </w:rPr>
        <w:t>(Ek cümle:RG-8/9/2016-29825)</w:t>
      </w:r>
      <w:r w:rsidR="003C730A" w:rsidRPr="00D744C0">
        <w:rPr>
          <w:i/>
        </w:rPr>
        <w:t>Ancak ilgili mevzuatına göre alınan sağlık kurulu raporunda en az yüzde kırk oranında engelli olduğu belirtilen öğretmenler ile ağır engelli raporlu eşi veya bakmakla yükümlü olduğu birinci derece kan hısımları bulunan öğretmenlerden norm kadro fazlası konumunda bulunanlar, engellilik durumlarının devamı süresince resen görev yeri belirlemeden istisnadır.”</w:t>
      </w:r>
      <w:r w:rsidR="00CB31DD" w:rsidRPr="00D744C0">
        <w:t xml:space="preserve"> h</w:t>
      </w:r>
      <w:r w:rsidR="003C730A" w:rsidRPr="00D744C0">
        <w:t xml:space="preserve">ükümleri </w:t>
      </w:r>
      <w:r w:rsidRPr="00D744C0">
        <w:t>doğrultusunda İlimiz geneli eği</w:t>
      </w:r>
      <w:r w:rsidR="00CF1579" w:rsidRPr="00D744C0">
        <w:t xml:space="preserve">tim kurumlarında görev yapan </w:t>
      </w:r>
      <w:r w:rsidRPr="00D744C0">
        <w:t xml:space="preserve">norm kadro fazlası durumda bulunan </w:t>
      </w:r>
      <w:r w:rsidR="00E71DF9" w:rsidRPr="00D744C0">
        <w:t xml:space="preserve">kadrolu </w:t>
      </w:r>
      <w:r w:rsidRPr="00D744C0">
        <w:t>öğretmenlerin atamaları yapılacaktır.</w:t>
      </w:r>
    </w:p>
    <w:p w:rsidR="00F6156B" w:rsidRPr="00D744C0" w:rsidRDefault="00F6156B" w:rsidP="00F6156B">
      <w:pPr>
        <w:pStyle w:val="ListeParagraf"/>
        <w:autoSpaceDE w:val="0"/>
        <w:autoSpaceDN w:val="0"/>
        <w:adjustRightInd w:val="0"/>
        <w:spacing w:before="0" w:beforeAutospacing="0" w:after="0" w:afterAutospacing="0"/>
        <w:ind w:left="284"/>
        <w:jc w:val="both"/>
      </w:pPr>
    </w:p>
    <w:p w:rsidR="00BD2ABA" w:rsidRDefault="00BD2ABA" w:rsidP="00741799">
      <w:pPr>
        <w:pStyle w:val="ListeParagraf"/>
        <w:numPr>
          <w:ilvl w:val="0"/>
          <w:numId w:val="5"/>
        </w:numPr>
        <w:autoSpaceDE w:val="0"/>
        <w:autoSpaceDN w:val="0"/>
        <w:adjustRightInd w:val="0"/>
        <w:spacing w:before="0" w:beforeAutospacing="0" w:after="0" w:afterAutospacing="0"/>
        <w:ind w:left="284" w:hanging="284"/>
        <w:jc w:val="both"/>
      </w:pPr>
      <w:r w:rsidRPr="00D744C0">
        <w:t>Devlet Memurlarının Yer Değiştirme Suretiyle Atanma</w:t>
      </w:r>
      <w:r w:rsidR="002B08DE" w:rsidRPr="00D744C0">
        <w:t>larına İlişkin Yönetmeliğin 9. m</w:t>
      </w:r>
      <w:r w:rsidRPr="00D744C0">
        <w:t>addesi gereği işlemler yapılacaktır.</w:t>
      </w:r>
    </w:p>
    <w:p w:rsidR="00F6156B" w:rsidRPr="00D744C0" w:rsidRDefault="00F6156B" w:rsidP="00F6156B">
      <w:pPr>
        <w:pStyle w:val="ListeParagraf"/>
        <w:autoSpaceDE w:val="0"/>
        <w:autoSpaceDN w:val="0"/>
        <w:adjustRightInd w:val="0"/>
        <w:spacing w:before="0" w:beforeAutospacing="0" w:after="0" w:afterAutospacing="0"/>
        <w:ind w:left="284"/>
        <w:jc w:val="both"/>
      </w:pPr>
    </w:p>
    <w:p w:rsidR="00FB4269" w:rsidRPr="00F6156B" w:rsidRDefault="00947173" w:rsidP="00741799">
      <w:pPr>
        <w:pStyle w:val="ListeParagraf"/>
        <w:numPr>
          <w:ilvl w:val="0"/>
          <w:numId w:val="5"/>
        </w:numPr>
        <w:autoSpaceDE w:val="0"/>
        <w:autoSpaceDN w:val="0"/>
        <w:adjustRightInd w:val="0"/>
        <w:spacing w:before="0" w:beforeAutospacing="0" w:after="0" w:afterAutospacing="0"/>
        <w:ind w:left="284" w:hanging="284"/>
        <w:jc w:val="both"/>
      </w:pPr>
      <w:r>
        <w:t>İhtiyaç ve norm fazlası ö</w:t>
      </w:r>
      <w:r w:rsidR="00FB4269" w:rsidRPr="00D744C0">
        <w:t>ğretmenlerin yer değiştirme işlemler</w:t>
      </w:r>
      <w:r w:rsidR="005002DA">
        <w:t>i Milli Eğitim Bakanlığının 2024/57</w:t>
      </w:r>
      <w:r w:rsidR="00FB4269" w:rsidRPr="00D744C0">
        <w:t xml:space="preserve"> sayı</w:t>
      </w:r>
      <w:r>
        <w:t xml:space="preserve">lı </w:t>
      </w:r>
      <w:r w:rsidR="00FB4269" w:rsidRPr="00D744C0">
        <w:rPr>
          <w:bCs/>
        </w:rPr>
        <w:t>İhtiyaç ve Norm Kadro Fazlası Öğretmenler Konulu Genelge Hakkında Açıklamalar doğrultusunda yapılacaktır.</w:t>
      </w:r>
    </w:p>
    <w:p w:rsidR="00F6156B" w:rsidRPr="00A20EF7" w:rsidRDefault="00F6156B" w:rsidP="00F6156B">
      <w:pPr>
        <w:pStyle w:val="ListeParagraf"/>
        <w:autoSpaceDE w:val="0"/>
        <w:autoSpaceDN w:val="0"/>
        <w:adjustRightInd w:val="0"/>
        <w:spacing w:before="0" w:beforeAutospacing="0" w:after="0" w:afterAutospacing="0"/>
        <w:ind w:left="284"/>
        <w:jc w:val="both"/>
      </w:pPr>
    </w:p>
    <w:p w:rsidR="00A20EF7" w:rsidRDefault="00A20EF7" w:rsidP="00A20EF7">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D744C0">
        <w:t>Okul/kurum müdür</w:t>
      </w:r>
      <w:r w:rsidR="005002DA">
        <w:t>lükleri hizmet puanı sıralamasına</w:t>
      </w:r>
      <w:r w:rsidRPr="00D744C0">
        <w:t xml:space="preserve"> göre norm kadro fazlası öğretmenlerin tespitini yaparak, ilgili öğretmenlere norm kadro fazlası olduklarını tebliğ-tebellüğ belgesi düzenleyerek duyuracaklardır. (</w:t>
      </w:r>
      <w:r w:rsidRPr="00A20EF7">
        <w:rPr>
          <w:b/>
        </w:rPr>
        <w:t>Tebliğ-Tebellüğ belgesi ile sıralı puan listesi okul müdürlüklerinde muhafaza edilecek, gerekli görülmesi halinde okullardan istenebilecektir.</w:t>
      </w:r>
      <w:r w:rsidR="00F6156B">
        <w:t>)</w:t>
      </w:r>
    </w:p>
    <w:p w:rsidR="00F6156B" w:rsidRPr="00D744C0" w:rsidRDefault="00F6156B" w:rsidP="00F6156B">
      <w:pPr>
        <w:pStyle w:val="ListeParagraf"/>
        <w:tabs>
          <w:tab w:val="left" w:pos="284"/>
          <w:tab w:val="left" w:pos="567"/>
        </w:tabs>
        <w:autoSpaceDE w:val="0"/>
        <w:autoSpaceDN w:val="0"/>
        <w:adjustRightInd w:val="0"/>
        <w:spacing w:before="0" w:beforeAutospacing="0" w:after="0" w:afterAutospacing="0"/>
        <w:ind w:left="284"/>
        <w:jc w:val="both"/>
      </w:pPr>
    </w:p>
    <w:p w:rsidR="00E86F61" w:rsidRDefault="00622FB1" w:rsidP="00741799">
      <w:pPr>
        <w:pStyle w:val="ListeParagraf"/>
        <w:numPr>
          <w:ilvl w:val="0"/>
          <w:numId w:val="5"/>
        </w:numPr>
        <w:autoSpaceDE w:val="0"/>
        <w:autoSpaceDN w:val="0"/>
        <w:adjustRightInd w:val="0"/>
        <w:spacing w:before="0" w:beforeAutospacing="0" w:after="0" w:afterAutospacing="0"/>
        <w:ind w:left="284" w:hanging="284"/>
        <w:jc w:val="both"/>
      </w:pPr>
      <w:r w:rsidRPr="00D744C0">
        <w:t xml:space="preserve">Norm kadro fazlası öğretmenlerin tespiti yapılırken, öğretmenlerin hizmet puanının eşit olması durumunda </w:t>
      </w:r>
      <w:r w:rsidR="00FB7AFE">
        <w:t xml:space="preserve">sırasıyla; </w:t>
      </w:r>
      <w:r w:rsidRPr="00D744C0">
        <w:t xml:space="preserve">öğretmenlikteki hizmet süresi </w:t>
      </w:r>
      <w:r w:rsidR="00FB7AFE">
        <w:t xml:space="preserve">daha </w:t>
      </w:r>
      <w:r w:rsidRPr="00D744C0">
        <w:t>az olan</w:t>
      </w:r>
      <w:r w:rsidR="00FB7AFE">
        <w:t xml:space="preserve">, öğretmenliğe daha sonra başlayan </w:t>
      </w:r>
      <w:r w:rsidRPr="00D744C0">
        <w:t>öğretmen norm kadro fazlası olarak değerlendirilip tercih dilekçesi al</w:t>
      </w:r>
      <w:r w:rsidR="00FB7AFE">
        <w:t>ınacaktır. Ancak hizmet puanı,</w:t>
      </w:r>
      <w:r w:rsidRPr="00D744C0">
        <w:t xml:space="preserve"> öğ</w:t>
      </w:r>
      <w:r w:rsidR="00FB7AFE">
        <w:t>retmenlikteki hizmet süreleri ve öğretmenliğe başlama tarihleri</w:t>
      </w:r>
      <w:r w:rsidRPr="00D744C0">
        <w:t xml:space="preserve"> de aynı olması durumunda İl Milli Eğitim Müdürlüğünce kura çekimi yapılarak norm kadro fazlası öğretmen tespit edilecektir. Gerekli görülürse</w:t>
      </w:r>
      <w:r w:rsidR="00987593" w:rsidRPr="00D744C0">
        <w:t>,</w:t>
      </w:r>
      <w:r w:rsidRPr="00D744C0">
        <w:t xml:space="preserve"> İl Milli Eğitim Müdürlüğünün bilgisi dahilinde</w:t>
      </w:r>
      <w:r w:rsidR="00E86F61" w:rsidRPr="00D744C0">
        <w:t>,</w:t>
      </w:r>
      <w:r w:rsidR="007F7005">
        <w:t xml:space="preserve"> okul m</w:t>
      </w:r>
      <w:r w:rsidRPr="00D744C0">
        <w:t>üdürlüğü tarafından da kura çekimi yapılabilecektir.</w:t>
      </w:r>
    </w:p>
    <w:p w:rsidR="00377145" w:rsidRDefault="00377145" w:rsidP="00377145">
      <w:pPr>
        <w:pStyle w:val="ListeParagraf"/>
        <w:autoSpaceDE w:val="0"/>
        <w:autoSpaceDN w:val="0"/>
        <w:adjustRightInd w:val="0"/>
        <w:spacing w:before="0" w:beforeAutospacing="0" w:after="0" w:afterAutospacing="0"/>
        <w:ind w:left="284"/>
        <w:jc w:val="both"/>
      </w:pPr>
    </w:p>
    <w:p w:rsidR="00DA09C5" w:rsidRDefault="00DA09C5" w:rsidP="00741799">
      <w:pPr>
        <w:pStyle w:val="ListeParagraf"/>
        <w:numPr>
          <w:ilvl w:val="0"/>
          <w:numId w:val="5"/>
        </w:numPr>
        <w:autoSpaceDE w:val="0"/>
        <w:autoSpaceDN w:val="0"/>
        <w:adjustRightInd w:val="0"/>
        <w:spacing w:before="0" w:beforeAutospacing="0" w:after="0" w:afterAutospacing="0"/>
        <w:ind w:left="284" w:hanging="284"/>
        <w:jc w:val="both"/>
      </w:pPr>
      <w:r>
        <w:t>Norm kadro fazlası öğretmenlerin tespiti yapılırken, Bakanlığımız Personel Gen</w:t>
      </w:r>
      <w:r w:rsidR="005002DA">
        <w:t>el Müdürlüğünce yayımlanan “2024</w:t>
      </w:r>
      <w:r>
        <w:t xml:space="preserve"> Yılı Öğretmenlerin İller Arası İsteğe Bağlı Y</w:t>
      </w:r>
      <w:r w:rsidRPr="00D744C0">
        <w:t xml:space="preserve">er </w:t>
      </w:r>
      <w:r>
        <w:t>D</w:t>
      </w:r>
      <w:r w:rsidRPr="00D744C0">
        <w:t>eğiştirme</w:t>
      </w:r>
      <w:r w:rsidR="00D67A3B">
        <w:t xml:space="preserve"> </w:t>
      </w:r>
      <w:r>
        <w:t>Duyuru</w:t>
      </w:r>
      <w:r w:rsidR="00D67A3B">
        <w:t>su</w:t>
      </w:r>
      <w:r>
        <w:t>”nun “Dikkat Edi</w:t>
      </w:r>
      <w:r w:rsidR="00A9692E">
        <w:t>lecek Hususlar” başlığı madde 12-13</w:t>
      </w:r>
      <w:r>
        <w:t xml:space="preserve">’te yer alan “ </w:t>
      </w:r>
      <w:r w:rsidR="00D67A3B" w:rsidRPr="00D67A3B">
        <w:rPr>
          <w:i/>
        </w:rPr>
        <w:t xml:space="preserve">İller arası görev yeri değiştirilen </w:t>
      </w:r>
      <w:r w:rsidR="00D67A3B" w:rsidRPr="00D67A3B">
        <w:rPr>
          <w:i/>
        </w:rPr>
        <w:lastRenderedPageBreak/>
        <w:t>öğretmenlerin yer değiştirme işlemleri iptal edilmeyecektir. Ancak bunlardan yer değiştirmeleri gerçekleştirildikten sonra Yönetmelikte belirtilen mazeretlerden biri oluşanların atamaları, görev yerlerinden ayrılmamış olmaları kaydıyla iptal edilebilecektir.</w:t>
      </w:r>
      <w:r w:rsidR="00D67A3B">
        <w:rPr>
          <w:i/>
        </w:rPr>
        <w:t xml:space="preserve"> </w:t>
      </w:r>
      <w:r w:rsidR="00D67A3B" w:rsidRPr="00D67A3B">
        <w:rPr>
          <w:i/>
        </w:rPr>
        <w:t xml:space="preserve">Bu Duyurunun B bölümünün 5 inci ve 6 ıncı maddeleri ile </w:t>
      </w:r>
      <w:r w:rsidR="000E05FD">
        <w:rPr>
          <w:i/>
        </w:rPr>
        <w:t>E bölümünün 3 üncü, 5 inci ve 13</w:t>
      </w:r>
      <w:r w:rsidR="00D67A3B" w:rsidRPr="00D67A3B">
        <w:rPr>
          <w:i/>
        </w:rPr>
        <w:t xml:space="preserve"> üncü maddelerinde belirtilen nedenlerden birine bağlı olarak atama işlemi iptal edilenlerden önceki görev yerlerinde alanlarında boş norm kadro bulunmayanlar, hizmet puanına bakılmaksızın norm kadro fazlası öğretmen olarak belirlenecektir.</w:t>
      </w:r>
      <w:r>
        <w:t>”</w:t>
      </w:r>
      <w:r w:rsidRPr="00D744C0">
        <w:t xml:space="preserve"> </w:t>
      </w:r>
      <w:r>
        <w:t>hüküm</w:t>
      </w:r>
      <w:r w:rsidR="00D67A3B">
        <w:t>leri</w:t>
      </w:r>
      <w:r>
        <w:t xml:space="preserve"> gereği işlem yapılacaktır.</w:t>
      </w:r>
    </w:p>
    <w:p w:rsidR="00F6156B" w:rsidRDefault="00F6156B" w:rsidP="00F6156B">
      <w:pPr>
        <w:pStyle w:val="ListeParagraf"/>
        <w:autoSpaceDE w:val="0"/>
        <w:autoSpaceDN w:val="0"/>
        <w:adjustRightInd w:val="0"/>
        <w:spacing w:before="0" w:beforeAutospacing="0" w:after="0" w:afterAutospacing="0"/>
        <w:ind w:left="284"/>
        <w:jc w:val="both"/>
      </w:pPr>
    </w:p>
    <w:p w:rsidR="00A20EF7" w:rsidRDefault="00A20EF7" w:rsidP="00A20EF7">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D744C0">
        <w:t xml:space="preserve">Rehberlik alanı atamaları ile ilgili olarak; Milli Eğitim Bakanlığına Bağlı </w:t>
      </w:r>
      <w:r>
        <w:t>Eğitim Kurumları</w:t>
      </w:r>
      <w:r w:rsidRPr="00D744C0">
        <w:t xml:space="preserve"> Yönetici ve Öğretmenlerinin Norm Kadroların</w:t>
      </w:r>
      <w:r w:rsidR="00D67A3B">
        <w:t>a İlişkin Yönetmeliğin</w:t>
      </w:r>
      <w:r>
        <w:t xml:space="preserve"> 21/4. m</w:t>
      </w:r>
      <w:r w:rsidRPr="00D744C0">
        <w:t>addesi</w:t>
      </w:r>
      <w:r>
        <w:t>nde yer alan</w:t>
      </w:r>
      <w:r w:rsidRPr="00D744C0">
        <w:t xml:space="preserve"> “</w:t>
      </w:r>
      <w:r w:rsidRPr="00A20EF7">
        <w:rPr>
          <w:i/>
        </w:rPr>
        <w:t>Özel eğitim kurumları hariç olmak üzere, bir yerleşim merkezindeki her eğitim kurumunda en az 1 rehberlik alan öğretmeni norm kadrosu doldurulmadan ikinci ve müteakip norm kadrolara öğretmen atanamaz.</w:t>
      </w:r>
      <w:r w:rsidRPr="00D744C0">
        <w:t>” hükmü gereğince işlem yapılacaktır.</w:t>
      </w:r>
    </w:p>
    <w:p w:rsidR="00F6156B" w:rsidRDefault="00F6156B" w:rsidP="00F6156B">
      <w:pPr>
        <w:pStyle w:val="ListeParagraf"/>
        <w:tabs>
          <w:tab w:val="left" w:pos="284"/>
          <w:tab w:val="left" w:pos="567"/>
        </w:tabs>
        <w:autoSpaceDE w:val="0"/>
        <w:autoSpaceDN w:val="0"/>
        <w:adjustRightInd w:val="0"/>
        <w:spacing w:before="0" w:beforeAutospacing="0" w:after="0" w:afterAutospacing="0"/>
        <w:ind w:left="284"/>
        <w:jc w:val="both"/>
      </w:pPr>
    </w:p>
    <w:p w:rsidR="00A20EF7" w:rsidRDefault="00A20EF7" w:rsidP="00A20EF7">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7A65AF">
        <w:t>Bilişim Teknolojileri alan öğretmenlerinden “Bilgisayar ve Öğretim Teknolojileri Öğretmenliği”, “Matematik-Bilgisayar Bölümü”, “İstatistik ve Bilgisayar Bilimleri”, “Bilgisayar Teknolojisi Bölümü/Bilgisayar Teknolojisi ve Bilişim Sistemleri Bölümü” , “Bilgi Teknolojileri” ve “Yönetim Bilişim Sistemleri” mezunları, meslekî ve teknik ortaöğretim kurumlarını tercih edemeyeceklerdir.</w:t>
      </w:r>
    </w:p>
    <w:p w:rsidR="00F6156B" w:rsidRPr="00D744C0" w:rsidRDefault="00F6156B" w:rsidP="00F6156B">
      <w:pPr>
        <w:pStyle w:val="ListeParagraf"/>
        <w:tabs>
          <w:tab w:val="left" w:pos="284"/>
          <w:tab w:val="left" w:pos="567"/>
        </w:tabs>
        <w:autoSpaceDE w:val="0"/>
        <w:autoSpaceDN w:val="0"/>
        <w:adjustRightInd w:val="0"/>
        <w:spacing w:before="0" w:beforeAutospacing="0" w:after="0" w:afterAutospacing="0"/>
        <w:ind w:left="284"/>
        <w:jc w:val="both"/>
      </w:pPr>
    </w:p>
    <w:p w:rsidR="00A20EF7" w:rsidRDefault="00622FB1" w:rsidP="00A20EF7">
      <w:pPr>
        <w:pStyle w:val="ListeParagraf"/>
        <w:numPr>
          <w:ilvl w:val="0"/>
          <w:numId w:val="5"/>
        </w:numPr>
        <w:autoSpaceDE w:val="0"/>
        <w:autoSpaceDN w:val="0"/>
        <w:adjustRightInd w:val="0"/>
        <w:spacing w:before="0" w:beforeAutospacing="0" w:after="0" w:afterAutospacing="0"/>
        <w:ind w:left="284" w:hanging="284"/>
        <w:jc w:val="both"/>
      </w:pPr>
      <w:r w:rsidRPr="00D744C0">
        <w:t>Öğretmenle</w:t>
      </w:r>
      <w:r w:rsidR="00E86F61" w:rsidRPr="00D744C0">
        <w:t xml:space="preserve">rin başvuru işlemleri, çalışma </w:t>
      </w:r>
      <w:r w:rsidRPr="00D744C0">
        <w:t xml:space="preserve">takviminde belirtilen süreler içerisinde </w:t>
      </w:r>
      <w:r w:rsidR="0070356A" w:rsidRPr="00D744C0">
        <w:t xml:space="preserve">matbu </w:t>
      </w:r>
      <w:r w:rsidR="00E86F61" w:rsidRPr="00D744C0">
        <w:t xml:space="preserve">form </w:t>
      </w:r>
      <w:r w:rsidRPr="00D744C0">
        <w:t>dilekçe ile yapılacaktır.</w:t>
      </w:r>
      <w:r w:rsidR="00CB31DD" w:rsidRPr="00D744C0">
        <w:t xml:space="preserve"> Başvuruda bulunacak norm kadro fazlası öğretmen</w:t>
      </w:r>
      <w:r w:rsidR="000563B1">
        <w:t>ler başvuru formunda en fazla 20</w:t>
      </w:r>
      <w:r w:rsidR="00CB31DD" w:rsidRPr="00D744C0">
        <w:t xml:space="preserve"> tercihte bulunabilecekledir.</w:t>
      </w:r>
    </w:p>
    <w:p w:rsidR="00F6156B" w:rsidRDefault="00F6156B" w:rsidP="00F6156B">
      <w:pPr>
        <w:pStyle w:val="ListeParagraf"/>
        <w:autoSpaceDE w:val="0"/>
        <w:autoSpaceDN w:val="0"/>
        <w:adjustRightInd w:val="0"/>
        <w:spacing w:before="0" w:beforeAutospacing="0" w:after="0" w:afterAutospacing="0"/>
        <w:ind w:left="284"/>
        <w:jc w:val="both"/>
      </w:pPr>
    </w:p>
    <w:p w:rsidR="00E86F61" w:rsidRDefault="00377145" w:rsidP="00377145">
      <w:pPr>
        <w:pStyle w:val="ListeParagraf"/>
        <w:numPr>
          <w:ilvl w:val="0"/>
          <w:numId w:val="5"/>
        </w:numPr>
        <w:autoSpaceDE w:val="0"/>
        <w:autoSpaceDN w:val="0"/>
        <w:adjustRightInd w:val="0"/>
        <w:spacing w:before="0" w:beforeAutospacing="0" w:after="0" w:afterAutospacing="0"/>
        <w:jc w:val="both"/>
      </w:pPr>
      <w:r>
        <w:rPr>
          <w:bCs/>
        </w:rPr>
        <w:t xml:space="preserve"> </w:t>
      </w:r>
      <w:r w:rsidR="00E67893" w:rsidRPr="00A20EF7">
        <w:rPr>
          <w:bCs/>
        </w:rPr>
        <w:t>İl/</w:t>
      </w:r>
      <w:r w:rsidR="004D4C64">
        <w:rPr>
          <w:bCs/>
        </w:rPr>
        <w:t>İlçe emrinde, p</w:t>
      </w:r>
      <w:r w:rsidR="001C17B6" w:rsidRPr="00A20EF7">
        <w:rPr>
          <w:bCs/>
        </w:rPr>
        <w:t>roje o</w:t>
      </w:r>
      <w:r w:rsidR="00B0026E" w:rsidRPr="00A20EF7">
        <w:rPr>
          <w:bCs/>
        </w:rPr>
        <w:t>kullarında ve diğer okul/kurumlarda</w:t>
      </w:r>
      <w:r w:rsidR="00622FB1" w:rsidRPr="00A20EF7">
        <w:rPr>
          <w:bCs/>
        </w:rPr>
        <w:t xml:space="preserve"> norm kadro fazlası durumda olan öğretmenler öncelikle kadrosunun bulunduğu ilçe içerisinde alanlarında öğretmen ihtiy</w:t>
      </w:r>
      <w:r w:rsidR="00D05339">
        <w:rPr>
          <w:bCs/>
        </w:rPr>
        <w:t xml:space="preserve">acı bulunan eğitim kurumlarını tercih edeceklerdir, bu şekilde ataması gerçekleşmeyenler ile başvuruda bulunmayan öğretmenler ilçe içerisinde eğitim kurumlarına resen atanacaklaradır. İlçe içerisinde ataması yapılamayan öğretmenler </w:t>
      </w:r>
      <w:r w:rsidR="0006717B">
        <w:rPr>
          <w:bCs/>
        </w:rPr>
        <w:t xml:space="preserve">il içerisinde eğitim kurumlarına tercihleri alınacaktır. Ataması gerçekleşmeyen öğretmenler ile </w:t>
      </w:r>
      <w:r w:rsidR="00407AF9">
        <w:rPr>
          <w:bCs/>
        </w:rPr>
        <w:t xml:space="preserve">başvuruda bulunmayan öğretmenler il içerisinde </w:t>
      </w:r>
      <w:r w:rsidR="00622FB1" w:rsidRPr="00D744C0">
        <w:t>Valiliğimizce resen belirlenecektir.</w:t>
      </w:r>
    </w:p>
    <w:p w:rsidR="00F6156B" w:rsidRPr="00D744C0" w:rsidRDefault="00F6156B" w:rsidP="00F6156B">
      <w:pPr>
        <w:pStyle w:val="ListeParagraf"/>
        <w:autoSpaceDE w:val="0"/>
        <w:autoSpaceDN w:val="0"/>
        <w:adjustRightInd w:val="0"/>
        <w:spacing w:before="0" w:beforeAutospacing="0" w:after="0" w:afterAutospacing="0"/>
        <w:ind w:left="284"/>
        <w:jc w:val="both"/>
      </w:pPr>
    </w:p>
    <w:p w:rsidR="00A20EF7" w:rsidRDefault="00A734FB" w:rsidP="00A20EF7">
      <w:pPr>
        <w:pStyle w:val="ListeParagraf"/>
        <w:numPr>
          <w:ilvl w:val="0"/>
          <w:numId w:val="5"/>
        </w:numPr>
        <w:autoSpaceDE w:val="0"/>
        <w:autoSpaceDN w:val="0"/>
        <w:adjustRightInd w:val="0"/>
        <w:spacing w:before="0" w:beforeAutospacing="0" w:after="0" w:afterAutospacing="0"/>
        <w:ind w:left="426" w:hanging="426"/>
        <w:jc w:val="both"/>
      </w:pPr>
      <w:r>
        <w:t>Görev yaptığı kurumda z</w:t>
      </w:r>
      <w:r w:rsidR="00CB31DD" w:rsidRPr="00D744C0">
        <w:t>orunlu h</w:t>
      </w:r>
      <w:r w:rsidR="00622FB1" w:rsidRPr="00D744C0">
        <w:t>izmeti</w:t>
      </w:r>
      <w:r w:rsidR="00E71DF9" w:rsidRPr="00D744C0">
        <w:t>ni</w:t>
      </w:r>
      <w:r>
        <w:t xml:space="preserve"> yapmakta iken</w:t>
      </w:r>
      <w:r w:rsidR="00622FB1" w:rsidRPr="00D744C0">
        <w:t xml:space="preserve"> norm kadro fazlası </w:t>
      </w:r>
      <w:r>
        <w:t xml:space="preserve">olan </w:t>
      </w:r>
      <w:r w:rsidR="00622FB1" w:rsidRPr="00D744C0">
        <w:t>öğretmenler sadece zorunlu hizmet alanındaki eğitim kurum</w:t>
      </w:r>
      <w:r w:rsidR="00E86F61" w:rsidRPr="00D744C0">
        <w:t>larını tercih edebileceklerdir.</w:t>
      </w:r>
    </w:p>
    <w:p w:rsidR="00F6156B" w:rsidRDefault="00F6156B" w:rsidP="00F6156B">
      <w:pPr>
        <w:pStyle w:val="ListeParagraf"/>
        <w:autoSpaceDE w:val="0"/>
        <w:autoSpaceDN w:val="0"/>
        <w:adjustRightInd w:val="0"/>
        <w:spacing w:before="0" w:beforeAutospacing="0" w:after="0" w:afterAutospacing="0"/>
        <w:ind w:left="426"/>
        <w:jc w:val="both"/>
      </w:pPr>
    </w:p>
    <w:p w:rsidR="00270819" w:rsidRDefault="00622FB1" w:rsidP="00A20EF7">
      <w:pPr>
        <w:pStyle w:val="ListeParagraf"/>
        <w:numPr>
          <w:ilvl w:val="0"/>
          <w:numId w:val="5"/>
        </w:numPr>
        <w:autoSpaceDE w:val="0"/>
        <w:autoSpaceDN w:val="0"/>
        <w:adjustRightInd w:val="0"/>
        <w:spacing w:before="0" w:beforeAutospacing="0" w:after="0" w:afterAutospacing="0"/>
        <w:ind w:left="426" w:hanging="426"/>
        <w:jc w:val="both"/>
      </w:pPr>
      <w:r w:rsidRPr="00D744C0">
        <w:t xml:space="preserve">Norm kadro fazlası </w:t>
      </w:r>
      <w:r w:rsidR="00270819" w:rsidRPr="00D744C0">
        <w:t>öğretmenler</w:t>
      </w:r>
      <w:r w:rsidRPr="00D744C0">
        <w:t>, görev yaptı</w:t>
      </w:r>
      <w:r w:rsidR="00E86F61" w:rsidRPr="00D744C0">
        <w:t>kları</w:t>
      </w:r>
      <w:r w:rsidRPr="00D744C0">
        <w:t xml:space="preserve"> veya istekte bulundu</w:t>
      </w:r>
      <w:r w:rsidR="00E86F61" w:rsidRPr="00D744C0">
        <w:t>kları</w:t>
      </w:r>
      <w:r w:rsidRPr="00D744C0">
        <w:t xml:space="preserve"> ilçede alan</w:t>
      </w:r>
      <w:r w:rsidR="00270819" w:rsidRPr="00D744C0">
        <w:t>lar</w:t>
      </w:r>
      <w:r w:rsidRPr="00D744C0">
        <w:t>ında ihtiyaç bulunma</w:t>
      </w:r>
      <w:r w:rsidR="00270819" w:rsidRPr="00D744C0">
        <w:t>dığından</w:t>
      </w:r>
      <w:r w:rsidR="007B51E5" w:rsidRPr="00D744C0">
        <w:t xml:space="preserve"> </w:t>
      </w:r>
      <w:r w:rsidR="00697F7E" w:rsidRPr="00D744C0">
        <w:t>res</w:t>
      </w:r>
      <w:r w:rsidRPr="00D744C0">
        <w:t>en atamaları da yapılamadığı takdirde kendi kurumlarında görev yapmaya devam edeceklerdir.</w:t>
      </w:r>
    </w:p>
    <w:p w:rsidR="00F6156B" w:rsidRPr="00D744C0" w:rsidRDefault="00F6156B" w:rsidP="00F6156B">
      <w:pPr>
        <w:pStyle w:val="ListeParagraf"/>
        <w:autoSpaceDE w:val="0"/>
        <w:autoSpaceDN w:val="0"/>
        <w:adjustRightInd w:val="0"/>
        <w:spacing w:before="0" w:beforeAutospacing="0" w:after="0" w:afterAutospacing="0"/>
        <w:ind w:left="426"/>
        <w:jc w:val="both"/>
      </w:pPr>
    </w:p>
    <w:p w:rsidR="00270819" w:rsidRPr="00D744C0" w:rsidRDefault="00622FB1" w:rsidP="00DA09C5">
      <w:pPr>
        <w:pStyle w:val="ListeParagraf"/>
        <w:numPr>
          <w:ilvl w:val="0"/>
          <w:numId w:val="5"/>
        </w:numPr>
        <w:tabs>
          <w:tab w:val="left" w:pos="426"/>
        </w:tabs>
        <w:autoSpaceDE w:val="0"/>
        <w:autoSpaceDN w:val="0"/>
        <w:adjustRightInd w:val="0"/>
        <w:spacing w:before="0" w:beforeAutospacing="0" w:after="0" w:afterAutospacing="0"/>
        <w:ind w:left="284" w:hanging="284"/>
        <w:jc w:val="both"/>
      </w:pPr>
      <w:r w:rsidRPr="00D744C0">
        <w:t>Haklarında yapılan soruşturma sonucu istekleri dışında görev yerleri idari tasarrufla değiştirilen öğretmenler</w:t>
      </w:r>
      <w:r w:rsidR="00B61775">
        <w:t>den</w:t>
      </w:r>
      <w:r w:rsidRPr="00D744C0">
        <w:t>, 3 yıl geçmedikçe;</w:t>
      </w:r>
    </w:p>
    <w:p w:rsidR="00270819" w:rsidRPr="00D744C0" w:rsidRDefault="00622FB1" w:rsidP="00741799">
      <w:pPr>
        <w:pStyle w:val="ListeParagraf"/>
        <w:numPr>
          <w:ilvl w:val="0"/>
          <w:numId w:val="6"/>
        </w:numPr>
        <w:tabs>
          <w:tab w:val="left" w:pos="567"/>
        </w:tabs>
        <w:autoSpaceDE w:val="0"/>
        <w:autoSpaceDN w:val="0"/>
        <w:adjustRightInd w:val="0"/>
        <w:spacing w:before="0" w:beforeAutospacing="0" w:after="0" w:afterAutospacing="0"/>
        <w:jc w:val="both"/>
      </w:pPr>
      <w:r w:rsidRPr="00D744C0">
        <w:t>Aynı ilçe içinde görev yeri değişenler, daha önce görev yaptığı eğitim kurumuna,</w:t>
      </w:r>
    </w:p>
    <w:p w:rsidR="00FF47DA" w:rsidRPr="00D744C0" w:rsidRDefault="00622FB1" w:rsidP="00741799">
      <w:pPr>
        <w:pStyle w:val="ListeParagraf"/>
        <w:numPr>
          <w:ilvl w:val="0"/>
          <w:numId w:val="6"/>
        </w:numPr>
        <w:tabs>
          <w:tab w:val="left" w:pos="567"/>
        </w:tabs>
        <w:autoSpaceDE w:val="0"/>
        <w:autoSpaceDN w:val="0"/>
        <w:adjustRightInd w:val="0"/>
        <w:spacing w:before="0" w:beforeAutospacing="0" w:after="0" w:afterAutospacing="0"/>
        <w:jc w:val="both"/>
      </w:pPr>
      <w:r w:rsidRPr="00D744C0">
        <w:t xml:space="preserve">İl içinde görev yeri değişenler, daha önce görev yaptığı </w:t>
      </w:r>
      <w:r w:rsidR="00FF47DA" w:rsidRPr="00D744C0">
        <w:t>ilçeye</w:t>
      </w:r>
      <w:r w:rsidRPr="00D744C0">
        <w:t xml:space="preserve"> atama t</w:t>
      </w:r>
      <w:r w:rsidR="00FF47DA" w:rsidRPr="00D744C0">
        <w:t xml:space="preserve">alebinde </w:t>
      </w:r>
      <w:r w:rsidR="00D05A35" w:rsidRPr="00D744C0">
        <w:t>bulunmayacaklardır.</w:t>
      </w:r>
    </w:p>
    <w:p w:rsidR="0089229C" w:rsidRDefault="00622FB1" w:rsidP="00BB51B8">
      <w:pPr>
        <w:pStyle w:val="ListeParagraf"/>
        <w:numPr>
          <w:ilvl w:val="0"/>
          <w:numId w:val="5"/>
        </w:numPr>
        <w:tabs>
          <w:tab w:val="left" w:pos="284"/>
        </w:tabs>
        <w:autoSpaceDE w:val="0"/>
        <w:autoSpaceDN w:val="0"/>
        <w:adjustRightInd w:val="0"/>
        <w:jc w:val="both"/>
      </w:pPr>
      <w:r w:rsidRPr="00D744C0">
        <w:t>Norm kadro fazlası öğretmenler kendilerine ait bilgileri (zorunlu hizmet bilgileri, kimlik bilgileri, hizmet puanı, Bakanlık atama alanı, geçici görevlendirme kaydı,</w:t>
      </w:r>
      <w:r w:rsidR="000C271C" w:rsidRPr="00D744C0">
        <w:t xml:space="preserve"> </w:t>
      </w:r>
      <w:r w:rsidRPr="00D744C0">
        <w:t>hizmet birleştirme ve norm kadro fazlası olup olmadığına ilişkin</w:t>
      </w:r>
      <w:r w:rsidR="001C17B6">
        <w:t xml:space="preserve"> bilgileri</w:t>
      </w:r>
      <w:r w:rsidRPr="00D744C0">
        <w:t>) kontrol ederek, yanlışlık varsa dilekçe ile kadrosunun bulunduğu okul/kurum müdürlüğüne müracaat ederek belgeye dayalı olarak düzeltilmesi talebinde bulunacaklard</w:t>
      </w:r>
      <w:r w:rsidR="0070356A" w:rsidRPr="00D744C0">
        <w:t>ır. Norm kadro fazlası öğretmenin</w:t>
      </w:r>
      <w:r w:rsidRPr="00D744C0">
        <w:t xml:space="preserve"> yukarıda belirtilen özlük bilgilerindeki eksikliklerden do</w:t>
      </w:r>
      <w:r w:rsidR="0070356A" w:rsidRPr="00D744C0">
        <w:t>layı meydana gelecek aksaklıklardan sırası ile</w:t>
      </w:r>
      <w:r w:rsidRPr="00D744C0">
        <w:t xml:space="preserve"> öğretmen, eğitim kurumu yöneticileri ve İlçe Milli Eğitim Müd</w:t>
      </w:r>
      <w:r w:rsidR="001C17B6">
        <w:t xml:space="preserve">ürlüğü yetkilileri </w:t>
      </w:r>
      <w:r w:rsidRPr="00D744C0">
        <w:t>sorumlu olacaktır.</w:t>
      </w:r>
    </w:p>
    <w:p w:rsidR="00BB51B8" w:rsidRPr="00D744C0" w:rsidRDefault="00BB51B8" w:rsidP="00377145">
      <w:pPr>
        <w:pStyle w:val="ListeParagraf"/>
        <w:tabs>
          <w:tab w:val="left" w:pos="284"/>
        </w:tabs>
        <w:autoSpaceDE w:val="0"/>
        <w:autoSpaceDN w:val="0"/>
        <w:adjustRightInd w:val="0"/>
        <w:ind w:left="360"/>
        <w:jc w:val="both"/>
      </w:pPr>
    </w:p>
    <w:p w:rsidR="005A5C54" w:rsidRDefault="00622FB1" w:rsidP="00741799">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D744C0">
        <w:lastRenderedPageBreak/>
        <w:t>Okul müdürlükleri öğretmenlere norm kadro fazlası olduklarının duyurusunu yaparak ilgili mevzuat doğrultusunda bilgilendi</w:t>
      </w:r>
      <w:r w:rsidR="00947173">
        <w:t>rmekle sorumludur.</w:t>
      </w:r>
      <w:r w:rsidR="00BF4B71">
        <w:t xml:space="preserve"> </w:t>
      </w:r>
      <w:r w:rsidR="00BC577C">
        <w:t xml:space="preserve">Tebliğ işlemleri </w:t>
      </w:r>
      <w:r w:rsidR="00BF4B71">
        <w:t xml:space="preserve">her öğretmene ayrı ayrı </w:t>
      </w:r>
      <w:r w:rsidR="00BC577C">
        <w:t>yapılacak olup, tebligat belgeleri  ıslak imzalı halde okul müdürlüklerinde muhafaza edilecektir.</w:t>
      </w:r>
    </w:p>
    <w:p w:rsidR="0089229C" w:rsidRPr="00D744C0" w:rsidRDefault="0089229C" w:rsidP="0089229C">
      <w:pPr>
        <w:tabs>
          <w:tab w:val="left" w:pos="284"/>
          <w:tab w:val="left" w:pos="567"/>
        </w:tabs>
        <w:autoSpaceDE w:val="0"/>
        <w:autoSpaceDN w:val="0"/>
        <w:adjustRightInd w:val="0"/>
        <w:spacing w:after="0"/>
        <w:jc w:val="both"/>
      </w:pPr>
    </w:p>
    <w:p w:rsidR="005A5C54" w:rsidRDefault="007F7005" w:rsidP="00741799">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t>İlçe milli eğitim m</w:t>
      </w:r>
      <w:r w:rsidR="00622FB1" w:rsidRPr="00D744C0">
        <w:t>üdürl</w:t>
      </w:r>
      <w:r>
        <w:t>ükleri, okul/k</w:t>
      </w:r>
      <w:r w:rsidR="005A5C54" w:rsidRPr="00D744C0">
        <w:t>urum müdürlükleri</w:t>
      </w:r>
      <w:r w:rsidR="00622FB1" w:rsidRPr="00D744C0">
        <w:t xml:space="preserve"> tarafından gönderilen ve norm fazlası olarak belirlenen ve yer değiştirme isteğinde bulunan öğretmenlerin bilgilerinin kontrol edilmesi</w:t>
      </w:r>
      <w:r w:rsidR="00D05A35" w:rsidRPr="00D744C0">
        <w:t>ni</w:t>
      </w:r>
      <w:r w:rsidR="00622FB1" w:rsidRPr="00D744C0">
        <w:t>, varsa eksik ve yanlış bilgilerin düzeltilmesi, özlük bilgilerinin kontrol edilerek Bakanlığımız MEBBİS modülünden gerekli eksikliklerin giderilmesini sağlayacaklardır.</w:t>
      </w:r>
    </w:p>
    <w:p w:rsidR="0089229C" w:rsidRPr="00D744C0" w:rsidRDefault="0089229C" w:rsidP="0089229C">
      <w:pPr>
        <w:tabs>
          <w:tab w:val="left" w:pos="284"/>
          <w:tab w:val="left" w:pos="567"/>
        </w:tabs>
        <w:autoSpaceDE w:val="0"/>
        <w:autoSpaceDN w:val="0"/>
        <w:adjustRightInd w:val="0"/>
        <w:spacing w:after="0"/>
        <w:jc w:val="both"/>
      </w:pPr>
    </w:p>
    <w:p w:rsidR="005A5C54" w:rsidRDefault="007F7005" w:rsidP="00741799">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t>İlçe milli eğitim m</w:t>
      </w:r>
      <w:r w:rsidR="00622FB1" w:rsidRPr="00D744C0">
        <w:t>üdürlükleri, gerekli şartları taşımaması, bilgi ve belgelerinde eksiklik olması nedeniyle dilekçesi kabul edilmeyen öğretmenlere bilgi verilmek üzere gerekçeleri belirtilerek kurum müdürlüklerine iade edeceklerdir.</w:t>
      </w:r>
    </w:p>
    <w:p w:rsidR="0089229C" w:rsidRPr="00D744C0" w:rsidRDefault="0089229C" w:rsidP="0089229C">
      <w:pPr>
        <w:tabs>
          <w:tab w:val="left" w:pos="284"/>
          <w:tab w:val="left" w:pos="567"/>
        </w:tabs>
        <w:autoSpaceDE w:val="0"/>
        <w:autoSpaceDN w:val="0"/>
        <w:adjustRightInd w:val="0"/>
        <w:spacing w:after="0"/>
        <w:jc w:val="both"/>
      </w:pPr>
    </w:p>
    <w:p w:rsidR="00082897" w:rsidRDefault="00622FB1" w:rsidP="00741799">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D744C0">
        <w:t>Aylıksız izinde (asker</w:t>
      </w:r>
      <w:r w:rsidR="00082897" w:rsidRPr="00D744C0">
        <w:t>lik</w:t>
      </w:r>
      <w:r w:rsidRPr="00D744C0">
        <w:t>,</w:t>
      </w:r>
      <w:r w:rsidR="004F4072">
        <w:t xml:space="preserve"> </w:t>
      </w:r>
      <w:r w:rsidRPr="00D744C0">
        <w:t>doğum,</w:t>
      </w:r>
      <w:r w:rsidR="004F4072">
        <w:t xml:space="preserve"> </w:t>
      </w:r>
      <w:r w:rsidRPr="00D744C0">
        <w:t xml:space="preserve">isteğe bağlı vb.) bulunan norm kadro fazlası öğretmenler istemeleri halinde başvuruda bulunabileceklerdir. </w:t>
      </w:r>
      <w:r w:rsidR="00082897" w:rsidRPr="00D744C0">
        <w:t xml:space="preserve">Bu </w:t>
      </w:r>
      <w:r w:rsidR="0020538C" w:rsidRPr="00D744C0">
        <w:t>ka</w:t>
      </w:r>
      <w:r w:rsidR="00EA30F7">
        <w:t>psamda atananların atamaları, 03</w:t>
      </w:r>
      <w:r w:rsidR="00947173">
        <w:t>/02/</w:t>
      </w:r>
      <w:r w:rsidR="004B028B">
        <w:t>2024</w:t>
      </w:r>
      <w:r w:rsidR="00D05A35" w:rsidRPr="00D744C0">
        <w:t xml:space="preserve"> tarihine kadar </w:t>
      </w:r>
      <w:r w:rsidRPr="00D744C0">
        <w:t>göreve başla</w:t>
      </w:r>
      <w:r w:rsidR="00082897" w:rsidRPr="00D744C0">
        <w:t xml:space="preserve">madıkları takdirde iptal </w:t>
      </w:r>
      <w:r w:rsidRPr="00D744C0">
        <w:t>edilecektir.</w:t>
      </w:r>
    </w:p>
    <w:p w:rsidR="0089229C" w:rsidRPr="00D744C0" w:rsidRDefault="0089229C" w:rsidP="0089229C">
      <w:pPr>
        <w:tabs>
          <w:tab w:val="left" w:pos="284"/>
          <w:tab w:val="left" w:pos="567"/>
        </w:tabs>
        <w:autoSpaceDE w:val="0"/>
        <w:autoSpaceDN w:val="0"/>
        <w:adjustRightInd w:val="0"/>
        <w:spacing w:after="0"/>
        <w:jc w:val="both"/>
      </w:pPr>
    </w:p>
    <w:p w:rsidR="00AD7D55" w:rsidRDefault="000C271C" w:rsidP="00AD7D55">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D744C0">
        <w:t>Norm kadro f</w:t>
      </w:r>
      <w:r w:rsidR="00622FB1" w:rsidRPr="00D744C0">
        <w:t>azlası öğretmenlerin atamalarına esas olmak üzere;  İl Milli Eğitim Müdürlüğünce yayımlanacak olan münhal listede ilan edilen kadrolara yargı kararı, soruşturma, atama iptali, bakanlık ataması vs. sebeplere bağlı olarak atama yapılması halinde bahse konu münhal ilan edilen kadrolara norm fazlası öğretmen ataması yapılmayacaktır.</w:t>
      </w:r>
    </w:p>
    <w:p w:rsidR="00AD7D55" w:rsidRDefault="00AD7D55" w:rsidP="00AD7D55">
      <w:pPr>
        <w:tabs>
          <w:tab w:val="left" w:pos="284"/>
          <w:tab w:val="left" w:pos="567"/>
        </w:tabs>
        <w:autoSpaceDE w:val="0"/>
        <w:autoSpaceDN w:val="0"/>
        <w:adjustRightInd w:val="0"/>
        <w:spacing w:after="0"/>
        <w:jc w:val="both"/>
      </w:pPr>
    </w:p>
    <w:p w:rsidR="00AD7D55" w:rsidRPr="002B5179" w:rsidRDefault="00AD7D55" w:rsidP="00AD7D55">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2B5179">
        <w:t>İlgili mevzuatları gereği atama yetkisi Bakanlıkta olan eğitim kurumları münhal</w:t>
      </w:r>
      <w:r>
        <w:t xml:space="preserve"> ilan</w:t>
      </w:r>
      <w:r w:rsidRPr="002B5179">
        <w:t xml:space="preserve"> edilmeyecek olup,  </w:t>
      </w:r>
      <w:r>
        <w:t xml:space="preserve">proje okullarında </w:t>
      </w:r>
      <w:r w:rsidR="002C610B">
        <w:t>görevli</w:t>
      </w:r>
      <w:r w:rsidRPr="002B5179">
        <w:t xml:space="preserve"> norm kadro fazlası öğretmenler</w:t>
      </w:r>
      <w:r>
        <w:t xml:space="preserve"> </w:t>
      </w:r>
      <w:r w:rsidRPr="002B5179">
        <w:t xml:space="preserve">de ihtiyaç </w:t>
      </w:r>
      <w:r>
        <w:t>bulunan eğitim kurumlarını</w:t>
      </w:r>
      <w:r w:rsidRPr="002B5179">
        <w:t xml:space="preserve"> tercih edebileceklerdir.</w:t>
      </w:r>
    </w:p>
    <w:p w:rsidR="007F6416" w:rsidRPr="00D744C0" w:rsidRDefault="007F6416" w:rsidP="007F6416">
      <w:pPr>
        <w:tabs>
          <w:tab w:val="left" w:pos="284"/>
          <w:tab w:val="left" w:pos="567"/>
        </w:tabs>
        <w:autoSpaceDE w:val="0"/>
        <w:autoSpaceDN w:val="0"/>
        <w:adjustRightInd w:val="0"/>
        <w:spacing w:after="0"/>
        <w:jc w:val="both"/>
      </w:pPr>
    </w:p>
    <w:p w:rsidR="005E51B1" w:rsidRDefault="00622FB1" w:rsidP="00741799">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D744C0">
        <w:t xml:space="preserve">Gerçeğe aykırı beyanda bulunan öğretmenler ile çalışma takviminde belirtilen iş ve işlemleri zamanında yapmayan okul ve ilçe yöneticileri ile sorumlu personeller hakkında </w:t>
      </w:r>
      <w:r w:rsidR="001E5E3F" w:rsidRPr="00D744C0">
        <w:t>ilgili mevzuat doğrultusunda</w:t>
      </w:r>
      <w:r w:rsidRPr="00D744C0">
        <w:t xml:space="preserve"> işlem yapılacaktır.</w:t>
      </w:r>
    </w:p>
    <w:p w:rsidR="007F6416" w:rsidRPr="00D744C0" w:rsidRDefault="007F6416" w:rsidP="007F6416">
      <w:pPr>
        <w:tabs>
          <w:tab w:val="left" w:pos="284"/>
          <w:tab w:val="left" w:pos="567"/>
        </w:tabs>
        <w:autoSpaceDE w:val="0"/>
        <w:autoSpaceDN w:val="0"/>
        <w:adjustRightInd w:val="0"/>
        <w:spacing w:after="0"/>
        <w:jc w:val="both"/>
      </w:pPr>
    </w:p>
    <w:p w:rsidR="005E51B1" w:rsidRDefault="00622FB1" w:rsidP="00741799">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D744C0">
        <w:t>Görev yeri değiştirilen öğretmenlerin yer değiştirme işlemleri iptal edilmeyecektir.</w:t>
      </w:r>
    </w:p>
    <w:p w:rsidR="007F6416" w:rsidRPr="00D744C0" w:rsidRDefault="007F6416" w:rsidP="007F6416">
      <w:pPr>
        <w:tabs>
          <w:tab w:val="left" w:pos="284"/>
          <w:tab w:val="left" w:pos="567"/>
        </w:tabs>
        <w:autoSpaceDE w:val="0"/>
        <w:autoSpaceDN w:val="0"/>
        <w:adjustRightInd w:val="0"/>
        <w:spacing w:after="0"/>
        <w:jc w:val="both"/>
      </w:pPr>
    </w:p>
    <w:p w:rsidR="005E51B1" w:rsidRDefault="00622FB1" w:rsidP="00741799">
      <w:pPr>
        <w:pStyle w:val="ListeParagraf"/>
        <w:numPr>
          <w:ilvl w:val="0"/>
          <w:numId w:val="5"/>
        </w:numPr>
        <w:tabs>
          <w:tab w:val="left" w:pos="284"/>
          <w:tab w:val="left" w:pos="567"/>
        </w:tabs>
        <w:autoSpaceDE w:val="0"/>
        <w:autoSpaceDN w:val="0"/>
        <w:adjustRightInd w:val="0"/>
        <w:spacing w:before="0" w:beforeAutospacing="0" w:after="0" w:afterAutospacing="0"/>
        <w:ind w:left="284"/>
        <w:jc w:val="both"/>
      </w:pPr>
      <w:r w:rsidRPr="00D744C0">
        <w:t xml:space="preserve">Başvurulara ilişkin tereddütler İlçe/İl Millî Eğitim Müdürlüğünce giderilecek, yukarıdaki belirtilen açıklamalarda yer almayan hususlarla ilgili Milli </w:t>
      </w:r>
      <w:r w:rsidR="000C271C" w:rsidRPr="00D744C0">
        <w:t>Eğitim Bakanlığı Öğretmen</w:t>
      </w:r>
      <w:r w:rsidRPr="00D744C0">
        <w:t xml:space="preserve"> Atama ve</w:t>
      </w:r>
      <w:r w:rsidR="005E51B1" w:rsidRPr="00D744C0">
        <w:t xml:space="preserve"> Yer Değiştirme Yönetmeliği ve </w:t>
      </w:r>
      <w:r w:rsidRPr="00D744C0">
        <w:t>ilgili diğer mevz</w:t>
      </w:r>
      <w:r w:rsidR="005E51B1" w:rsidRPr="00D744C0">
        <w:t>uat</w:t>
      </w:r>
      <w:r w:rsidRPr="00D744C0">
        <w:t xml:space="preserve"> hükümleri esas alınacaktır.</w:t>
      </w:r>
    </w:p>
    <w:p w:rsidR="00EF4E39" w:rsidRPr="00D744C0" w:rsidRDefault="00EF4E39" w:rsidP="00EF4E39">
      <w:pPr>
        <w:pStyle w:val="ListeParagraf"/>
        <w:tabs>
          <w:tab w:val="left" w:pos="284"/>
          <w:tab w:val="left" w:pos="567"/>
        </w:tabs>
        <w:autoSpaceDE w:val="0"/>
        <w:autoSpaceDN w:val="0"/>
        <w:adjustRightInd w:val="0"/>
        <w:spacing w:before="0" w:beforeAutospacing="0" w:after="0" w:afterAutospacing="0"/>
        <w:ind w:left="284"/>
        <w:jc w:val="both"/>
      </w:pPr>
    </w:p>
    <w:p w:rsidR="00622FB1" w:rsidRPr="00D744C0" w:rsidRDefault="00622FB1" w:rsidP="00741799">
      <w:pPr>
        <w:autoSpaceDE w:val="0"/>
        <w:autoSpaceDN w:val="0"/>
        <w:adjustRightInd w:val="0"/>
        <w:spacing w:after="0" w:line="240" w:lineRule="auto"/>
        <w:jc w:val="both"/>
        <w:rPr>
          <w:rFonts w:ascii="Times New Roman" w:hAnsi="Times New Roman" w:cs="Times New Roman"/>
          <w:b/>
          <w:sz w:val="24"/>
          <w:szCs w:val="24"/>
        </w:rPr>
      </w:pPr>
    </w:p>
    <w:p w:rsidR="00E968CE" w:rsidRPr="00D744C0" w:rsidRDefault="00E968CE" w:rsidP="00741799">
      <w:pPr>
        <w:autoSpaceDE w:val="0"/>
        <w:autoSpaceDN w:val="0"/>
        <w:adjustRightInd w:val="0"/>
        <w:spacing w:after="0" w:line="240" w:lineRule="auto"/>
        <w:jc w:val="both"/>
        <w:rPr>
          <w:rFonts w:ascii="Times New Roman" w:hAnsi="Times New Roman" w:cs="Times New Roman"/>
          <w:b/>
          <w:sz w:val="24"/>
          <w:szCs w:val="24"/>
        </w:rPr>
      </w:pPr>
    </w:p>
    <w:p w:rsidR="00622FB1" w:rsidRPr="00D744C0" w:rsidRDefault="00622FB1" w:rsidP="00741799">
      <w:pPr>
        <w:autoSpaceDE w:val="0"/>
        <w:autoSpaceDN w:val="0"/>
        <w:adjustRightInd w:val="0"/>
        <w:spacing w:after="0" w:line="240" w:lineRule="auto"/>
        <w:jc w:val="center"/>
        <w:rPr>
          <w:rFonts w:ascii="Times New Roman" w:hAnsi="Times New Roman" w:cs="Times New Roman"/>
          <w:b/>
          <w:sz w:val="24"/>
          <w:szCs w:val="24"/>
        </w:rPr>
      </w:pPr>
      <w:r w:rsidRPr="00D744C0">
        <w:rPr>
          <w:rFonts w:ascii="Times New Roman" w:hAnsi="Times New Roman" w:cs="Times New Roman"/>
          <w:b/>
          <w:sz w:val="24"/>
          <w:szCs w:val="24"/>
        </w:rPr>
        <w:t>İL MİLLİ EĞİTİM MÜDÜRLÜĞÜ İLETİŞİM BİLGİLERİ</w:t>
      </w:r>
    </w:p>
    <w:p w:rsidR="00622FB1" w:rsidRPr="00D744C0" w:rsidRDefault="00622FB1" w:rsidP="00741799">
      <w:pPr>
        <w:autoSpaceDE w:val="0"/>
        <w:autoSpaceDN w:val="0"/>
        <w:adjustRightInd w:val="0"/>
        <w:spacing w:after="0" w:line="240" w:lineRule="auto"/>
        <w:jc w:val="both"/>
        <w:rPr>
          <w:rFonts w:ascii="Times New Roman" w:hAnsi="Times New Roman" w:cs="Times New Roman"/>
          <w:sz w:val="24"/>
          <w:szCs w:val="24"/>
        </w:rPr>
      </w:pPr>
    </w:p>
    <w:tbl>
      <w:tblPr>
        <w:tblStyle w:val="TabloKlavuzu"/>
        <w:tblW w:w="0" w:type="auto"/>
        <w:jc w:val="center"/>
        <w:tblLook w:val="04A0" w:firstRow="1" w:lastRow="0" w:firstColumn="1" w:lastColumn="0" w:noHBand="0" w:noVBand="1"/>
      </w:tblPr>
      <w:tblGrid>
        <w:gridCol w:w="3369"/>
        <w:gridCol w:w="3402"/>
        <w:gridCol w:w="2409"/>
      </w:tblGrid>
      <w:tr w:rsidR="00611F5E" w:rsidRPr="00D744C0" w:rsidTr="00611F5E">
        <w:trPr>
          <w:trHeight w:val="322"/>
          <w:jc w:val="center"/>
        </w:trPr>
        <w:tc>
          <w:tcPr>
            <w:tcW w:w="3369" w:type="dxa"/>
            <w:vAlign w:val="center"/>
          </w:tcPr>
          <w:p w:rsidR="00611F5E" w:rsidRPr="00D744C0" w:rsidRDefault="00611F5E" w:rsidP="00741799">
            <w:pPr>
              <w:autoSpaceDE w:val="0"/>
              <w:autoSpaceDN w:val="0"/>
              <w:adjustRightInd w:val="0"/>
              <w:jc w:val="center"/>
              <w:rPr>
                <w:rFonts w:ascii="Times New Roman" w:hAnsi="Times New Roman" w:cs="Times New Roman"/>
                <w:b/>
                <w:sz w:val="24"/>
                <w:szCs w:val="24"/>
              </w:rPr>
            </w:pPr>
            <w:r w:rsidRPr="00D744C0">
              <w:rPr>
                <w:rFonts w:ascii="Times New Roman" w:hAnsi="Times New Roman" w:cs="Times New Roman"/>
                <w:b/>
                <w:sz w:val="24"/>
                <w:szCs w:val="24"/>
              </w:rPr>
              <w:t>İLGİLİ BİRİM</w:t>
            </w:r>
          </w:p>
        </w:tc>
        <w:tc>
          <w:tcPr>
            <w:tcW w:w="3402" w:type="dxa"/>
            <w:vAlign w:val="center"/>
          </w:tcPr>
          <w:p w:rsidR="00611F5E" w:rsidRPr="00D744C0" w:rsidRDefault="00611F5E" w:rsidP="00741799">
            <w:pPr>
              <w:autoSpaceDE w:val="0"/>
              <w:autoSpaceDN w:val="0"/>
              <w:adjustRightInd w:val="0"/>
              <w:jc w:val="center"/>
              <w:rPr>
                <w:rFonts w:ascii="Times New Roman" w:hAnsi="Times New Roman" w:cs="Times New Roman"/>
                <w:b/>
                <w:sz w:val="24"/>
                <w:szCs w:val="24"/>
              </w:rPr>
            </w:pPr>
            <w:r w:rsidRPr="00D744C0">
              <w:rPr>
                <w:rFonts w:ascii="Times New Roman" w:hAnsi="Times New Roman" w:cs="Times New Roman"/>
                <w:b/>
                <w:sz w:val="24"/>
                <w:szCs w:val="24"/>
              </w:rPr>
              <w:t>TELEFON</w:t>
            </w:r>
          </w:p>
        </w:tc>
        <w:tc>
          <w:tcPr>
            <w:tcW w:w="2409" w:type="dxa"/>
            <w:vAlign w:val="center"/>
          </w:tcPr>
          <w:p w:rsidR="00611F5E" w:rsidRPr="00D744C0" w:rsidRDefault="00611F5E" w:rsidP="00741799">
            <w:pPr>
              <w:autoSpaceDE w:val="0"/>
              <w:autoSpaceDN w:val="0"/>
              <w:adjustRightInd w:val="0"/>
              <w:jc w:val="center"/>
              <w:rPr>
                <w:rFonts w:ascii="Times New Roman" w:hAnsi="Times New Roman" w:cs="Times New Roman"/>
                <w:b/>
                <w:sz w:val="24"/>
                <w:szCs w:val="24"/>
              </w:rPr>
            </w:pPr>
            <w:r w:rsidRPr="00D744C0">
              <w:rPr>
                <w:rFonts w:ascii="Times New Roman" w:hAnsi="Times New Roman" w:cs="Times New Roman"/>
                <w:b/>
                <w:sz w:val="24"/>
                <w:szCs w:val="24"/>
              </w:rPr>
              <w:t>E-POSTA</w:t>
            </w:r>
          </w:p>
        </w:tc>
      </w:tr>
      <w:tr w:rsidR="00611F5E" w:rsidRPr="00D744C0" w:rsidTr="00611F5E">
        <w:trPr>
          <w:trHeight w:val="1613"/>
          <w:jc w:val="center"/>
        </w:trPr>
        <w:tc>
          <w:tcPr>
            <w:tcW w:w="3369" w:type="dxa"/>
            <w:vAlign w:val="center"/>
          </w:tcPr>
          <w:p w:rsidR="00611F5E" w:rsidRPr="00D744C0" w:rsidRDefault="00611F5E" w:rsidP="00741799">
            <w:pPr>
              <w:autoSpaceDE w:val="0"/>
              <w:autoSpaceDN w:val="0"/>
              <w:adjustRightInd w:val="0"/>
              <w:jc w:val="center"/>
              <w:rPr>
                <w:rFonts w:ascii="Times New Roman" w:hAnsi="Times New Roman" w:cs="Times New Roman"/>
                <w:sz w:val="24"/>
                <w:szCs w:val="24"/>
              </w:rPr>
            </w:pPr>
            <w:r w:rsidRPr="00D744C0">
              <w:rPr>
                <w:rFonts w:ascii="Times New Roman" w:hAnsi="Times New Roman" w:cs="Times New Roman"/>
                <w:sz w:val="24"/>
                <w:szCs w:val="24"/>
              </w:rPr>
              <w:t>İnsan Kaynakları 1</w:t>
            </w:r>
          </w:p>
          <w:p w:rsidR="00611F5E" w:rsidRPr="00D744C0" w:rsidRDefault="00611F5E" w:rsidP="00741799">
            <w:pPr>
              <w:autoSpaceDE w:val="0"/>
              <w:autoSpaceDN w:val="0"/>
              <w:adjustRightInd w:val="0"/>
              <w:jc w:val="center"/>
              <w:rPr>
                <w:rFonts w:ascii="Times New Roman" w:hAnsi="Times New Roman" w:cs="Times New Roman"/>
                <w:sz w:val="24"/>
                <w:szCs w:val="24"/>
              </w:rPr>
            </w:pPr>
            <w:r w:rsidRPr="00D744C0">
              <w:rPr>
                <w:rFonts w:ascii="Times New Roman" w:hAnsi="Times New Roman" w:cs="Times New Roman"/>
                <w:sz w:val="24"/>
                <w:szCs w:val="24"/>
              </w:rPr>
              <w:t>(Öğretmen Atama ve Norm Kadro Bölümü)</w:t>
            </w:r>
          </w:p>
        </w:tc>
        <w:tc>
          <w:tcPr>
            <w:tcW w:w="3402" w:type="dxa"/>
            <w:vAlign w:val="center"/>
          </w:tcPr>
          <w:p w:rsidR="00611F5E" w:rsidRPr="00D744C0" w:rsidRDefault="00611F5E" w:rsidP="00741799">
            <w:pPr>
              <w:autoSpaceDE w:val="0"/>
              <w:autoSpaceDN w:val="0"/>
              <w:adjustRightInd w:val="0"/>
              <w:jc w:val="center"/>
              <w:rPr>
                <w:rFonts w:ascii="Times New Roman" w:hAnsi="Times New Roman" w:cs="Times New Roman"/>
                <w:sz w:val="24"/>
                <w:szCs w:val="24"/>
              </w:rPr>
            </w:pPr>
          </w:p>
          <w:p w:rsidR="00611F5E" w:rsidRPr="00D744C0" w:rsidRDefault="00611F5E" w:rsidP="00741799">
            <w:pPr>
              <w:autoSpaceDE w:val="0"/>
              <w:autoSpaceDN w:val="0"/>
              <w:adjustRightInd w:val="0"/>
              <w:jc w:val="center"/>
              <w:rPr>
                <w:rFonts w:ascii="Times New Roman" w:hAnsi="Times New Roman" w:cs="Times New Roman"/>
                <w:sz w:val="24"/>
                <w:szCs w:val="24"/>
              </w:rPr>
            </w:pPr>
            <w:r w:rsidRPr="00D744C0">
              <w:rPr>
                <w:rFonts w:ascii="Times New Roman" w:hAnsi="Times New Roman" w:cs="Times New Roman"/>
                <w:sz w:val="24"/>
                <w:szCs w:val="24"/>
              </w:rPr>
              <w:t>0442 234 48 00</w:t>
            </w:r>
          </w:p>
          <w:p w:rsidR="00611F5E" w:rsidRPr="00D744C0" w:rsidRDefault="00611F5E" w:rsidP="00741799">
            <w:pPr>
              <w:autoSpaceDE w:val="0"/>
              <w:autoSpaceDN w:val="0"/>
              <w:adjustRightInd w:val="0"/>
              <w:jc w:val="center"/>
              <w:rPr>
                <w:rFonts w:ascii="Times New Roman" w:hAnsi="Times New Roman" w:cs="Times New Roman"/>
                <w:sz w:val="24"/>
                <w:szCs w:val="24"/>
              </w:rPr>
            </w:pPr>
            <w:r w:rsidRPr="00D744C0">
              <w:rPr>
                <w:rFonts w:ascii="Times New Roman" w:hAnsi="Times New Roman" w:cs="Times New Roman"/>
                <w:sz w:val="24"/>
                <w:szCs w:val="24"/>
              </w:rPr>
              <w:t>İdari Şef-152</w:t>
            </w:r>
          </w:p>
          <w:p w:rsidR="00611F5E" w:rsidRPr="00D744C0" w:rsidRDefault="00611F5E" w:rsidP="00741799">
            <w:pPr>
              <w:autoSpaceDE w:val="0"/>
              <w:autoSpaceDN w:val="0"/>
              <w:adjustRightInd w:val="0"/>
              <w:jc w:val="center"/>
              <w:rPr>
                <w:rFonts w:ascii="Times New Roman" w:hAnsi="Times New Roman" w:cs="Times New Roman"/>
                <w:sz w:val="24"/>
                <w:szCs w:val="24"/>
              </w:rPr>
            </w:pPr>
            <w:r w:rsidRPr="00D744C0">
              <w:rPr>
                <w:rFonts w:ascii="Times New Roman" w:hAnsi="Times New Roman" w:cs="Times New Roman"/>
                <w:sz w:val="24"/>
                <w:szCs w:val="24"/>
              </w:rPr>
              <w:t>İdari Birim-120-166</w:t>
            </w:r>
          </w:p>
        </w:tc>
        <w:tc>
          <w:tcPr>
            <w:tcW w:w="2409" w:type="dxa"/>
            <w:vAlign w:val="center"/>
          </w:tcPr>
          <w:p w:rsidR="00611F5E" w:rsidRPr="00D744C0" w:rsidRDefault="00611F5E" w:rsidP="00741799">
            <w:pPr>
              <w:autoSpaceDE w:val="0"/>
              <w:autoSpaceDN w:val="0"/>
              <w:adjustRightInd w:val="0"/>
              <w:jc w:val="center"/>
              <w:rPr>
                <w:rFonts w:ascii="Times New Roman" w:hAnsi="Times New Roman" w:cs="Times New Roman"/>
                <w:sz w:val="24"/>
                <w:szCs w:val="24"/>
              </w:rPr>
            </w:pPr>
            <w:r w:rsidRPr="00D744C0">
              <w:rPr>
                <w:rFonts w:ascii="Times New Roman" w:hAnsi="Times New Roman" w:cs="Times New Roman"/>
                <w:sz w:val="24"/>
                <w:szCs w:val="24"/>
              </w:rPr>
              <w:t>atama25@meb.gov.tr</w:t>
            </w:r>
          </w:p>
        </w:tc>
      </w:tr>
    </w:tbl>
    <w:p w:rsidR="00622FB1" w:rsidRPr="00D744C0" w:rsidRDefault="00622FB1" w:rsidP="00741799">
      <w:pPr>
        <w:autoSpaceDE w:val="0"/>
        <w:autoSpaceDN w:val="0"/>
        <w:adjustRightInd w:val="0"/>
        <w:spacing w:after="0" w:line="240" w:lineRule="auto"/>
        <w:jc w:val="both"/>
        <w:rPr>
          <w:rFonts w:ascii="Times New Roman" w:hAnsi="Times New Roman" w:cs="Times New Roman"/>
          <w:sz w:val="24"/>
          <w:szCs w:val="24"/>
        </w:rPr>
      </w:pPr>
    </w:p>
    <w:p w:rsidR="00E513AD" w:rsidRPr="00D744C0" w:rsidRDefault="00E513AD" w:rsidP="00741799">
      <w:pPr>
        <w:autoSpaceDE w:val="0"/>
        <w:autoSpaceDN w:val="0"/>
        <w:adjustRightInd w:val="0"/>
        <w:spacing w:after="0" w:line="240" w:lineRule="auto"/>
        <w:jc w:val="both"/>
        <w:rPr>
          <w:rFonts w:ascii="Times New Roman" w:hAnsi="Times New Roman" w:cs="Times New Roman"/>
          <w:sz w:val="24"/>
          <w:szCs w:val="24"/>
        </w:rPr>
      </w:pPr>
    </w:p>
    <w:p w:rsidR="008C56EE" w:rsidRPr="00D744C0" w:rsidRDefault="008C56EE" w:rsidP="00741799">
      <w:pPr>
        <w:autoSpaceDE w:val="0"/>
        <w:autoSpaceDN w:val="0"/>
        <w:adjustRightInd w:val="0"/>
        <w:spacing w:after="0" w:line="240" w:lineRule="auto"/>
        <w:jc w:val="both"/>
        <w:rPr>
          <w:rFonts w:ascii="Times New Roman" w:hAnsi="Times New Roman" w:cs="Times New Roman"/>
          <w:sz w:val="24"/>
          <w:szCs w:val="24"/>
        </w:rPr>
      </w:pPr>
    </w:p>
    <w:sectPr w:rsidR="008C56EE" w:rsidRPr="00D744C0" w:rsidSect="00BB51B8">
      <w:footerReference w:type="default" r:id="rId8"/>
      <w:pgSz w:w="11906" w:h="16838"/>
      <w:pgMar w:top="851" w:right="1134" w:bottom="567" w:left="1134" w:header="0" w:footer="0"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BE2" w:rsidRDefault="00C07BE2" w:rsidP="00781A78">
      <w:pPr>
        <w:spacing w:after="0" w:line="240" w:lineRule="auto"/>
      </w:pPr>
      <w:r>
        <w:separator/>
      </w:r>
    </w:p>
  </w:endnote>
  <w:endnote w:type="continuationSeparator" w:id="0">
    <w:p w:rsidR="00C07BE2" w:rsidRDefault="00C07BE2" w:rsidP="00781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0025613"/>
      <w:docPartObj>
        <w:docPartGallery w:val="Page Numbers (Bottom of Page)"/>
        <w:docPartUnique/>
      </w:docPartObj>
    </w:sdtPr>
    <w:sdtEndPr/>
    <w:sdtContent>
      <w:p w:rsidR="00AC1ECF" w:rsidRDefault="00FA24D3">
        <w:pPr>
          <w:pStyle w:val="Altbilgi"/>
          <w:jc w:val="right"/>
        </w:pPr>
        <w:r>
          <w:fldChar w:fldCharType="begin"/>
        </w:r>
        <w:r w:rsidR="002213C5">
          <w:instrText xml:space="preserve"> PAGE   \* MERGEFORMAT </w:instrText>
        </w:r>
        <w:r>
          <w:fldChar w:fldCharType="separate"/>
        </w:r>
        <w:r w:rsidR="00CB0AC2">
          <w:rPr>
            <w:noProof/>
          </w:rPr>
          <w:t>2</w:t>
        </w:r>
        <w:r>
          <w:rPr>
            <w:noProof/>
          </w:rPr>
          <w:fldChar w:fldCharType="end"/>
        </w:r>
      </w:p>
    </w:sdtContent>
  </w:sdt>
  <w:p w:rsidR="00AC1ECF" w:rsidRDefault="00AC1EC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BE2" w:rsidRDefault="00C07BE2" w:rsidP="00781A78">
      <w:pPr>
        <w:spacing w:after="0" w:line="240" w:lineRule="auto"/>
      </w:pPr>
      <w:r>
        <w:separator/>
      </w:r>
    </w:p>
  </w:footnote>
  <w:footnote w:type="continuationSeparator" w:id="0">
    <w:p w:rsidR="00C07BE2" w:rsidRDefault="00C07BE2" w:rsidP="00781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2709E"/>
    <w:multiLevelType w:val="hybridMultilevel"/>
    <w:tmpl w:val="DA60492E"/>
    <w:lvl w:ilvl="0" w:tplc="724C4686">
      <w:start w:val="1"/>
      <w:numFmt w:val="lowerLetter"/>
      <w:lvlText w:val="%1-"/>
      <w:lvlJc w:val="left"/>
      <w:pPr>
        <w:ind w:left="1815"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nsid w:val="0BC000F1"/>
    <w:multiLevelType w:val="hybridMultilevel"/>
    <w:tmpl w:val="E1703A92"/>
    <w:lvl w:ilvl="0" w:tplc="D4AECF50">
      <w:start w:val="1"/>
      <w:numFmt w:val="decimal"/>
      <w:lvlText w:val="%1-"/>
      <w:lvlJc w:val="left"/>
      <w:pPr>
        <w:ind w:left="360" w:hanging="360"/>
      </w:pPr>
      <w:rPr>
        <w:rFonts w:hint="default"/>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C1F349B"/>
    <w:multiLevelType w:val="hybridMultilevel"/>
    <w:tmpl w:val="13C4C9B2"/>
    <w:lvl w:ilvl="0" w:tplc="BC1610E2">
      <w:start w:val="1"/>
      <w:numFmt w:val="lowerLetter"/>
      <w:lvlText w:val="%1-"/>
      <w:lvlJc w:val="left"/>
      <w:pPr>
        <w:ind w:left="1838"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1A350D9E"/>
    <w:multiLevelType w:val="hybridMultilevel"/>
    <w:tmpl w:val="1AD811A8"/>
    <w:lvl w:ilvl="0" w:tplc="EE62B228">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nsid w:val="36F349D6"/>
    <w:multiLevelType w:val="hybridMultilevel"/>
    <w:tmpl w:val="A31C0A26"/>
    <w:lvl w:ilvl="0" w:tplc="118A2812">
      <w:start w:val="1"/>
      <w:numFmt w:val="lowerLetter"/>
      <w:lvlText w:val="%1-"/>
      <w:lvlJc w:val="left"/>
      <w:pPr>
        <w:ind w:left="144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5">
    <w:nsid w:val="41B339FC"/>
    <w:multiLevelType w:val="hybridMultilevel"/>
    <w:tmpl w:val="6518CE88"/>
    <w:lvl w:ilvl="0" w:tplc="4B0C75FA">
      <w:start w:val="1"/>
      <w:numFmt w:val="lowerLetter"/>
      <w:lvlText w:val="%1-"/>
      <w:lvlJc w:val="left"/>
      <w:pPr>
        <w:ind w:left="928" w:hanging="360"/>
      </w:pPr>
      <w:rPr>
        <w:rFonts w:hint="default"/>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nsid w:val="4BDE3671"/>
    <w:multiLevelType w:val="hybridMultilevel"/>
    <w:tmpl w:val="39CCBEA6"/>
    <w:lvl w:ilvl="0" w:tplc="18862D6E">
      <w:start w:val="8"/>
      <w:numFmt w:val="decimal"/>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7">
    <w:nsid w:val="6F7F2FF4"/>
    <w:multiLevelType w:val="hybridMultilevel"/>
    <w:tmpl w:val="D9FE98D2"/>
    <w:lvl w:ilvl="0" w:tplc="1DCC8BFC">
      <w:start w:val="1"/>
      <w:numFmt w:val="decimal"/>
      <w:lvlText w:val="%1-"/>
      <w:lvlJc w:val="left"/>
      <w:pPr>
        <w:ind w:left="36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37"/>
    <w:rsid w:val="00001FCB"/>
    <w:rsid w:val="000073A5"/>
    <w:rsid w:val="00017B7D"/>
    <w:rsid w:val="00017F01"/>
    <w:rsid w:val="0002388C"/>
    <w:rsid w:val="0003187F"/>
    <w:rsid w:val="00032C94"/>
    <w:rsid w:val="00047A8A"/>
    <w:rsid w:val="000554F5"/>
    <w:rsid w:val="000555A7"/>
    <w:rsid w:val="000563B1"/>
    <w:rsid w:val="000626C4"/>
    <w:rsid w:val="0006717B"/>
    <w:rsid w:val="000823BB"/>
    <w:rsid w:val="00082897"/>
    <w:rsid w:val="00090571"/>
    <w:rsid w:val="00094E14"/>
    <w:rsid w:val="000A4542"/>
    <w:rsid w:val="000A4A74"/>
    <w:rsid w:val="000B0AD5"/>
    <w:rsid w:val="000B5BB3"/>
    <w:rsid w:val="000C2276"/>
    <w:rsid w:val="000C271C"/>
    <w:rsid w:val="000D4D05"/>
    <w:rsid w:val="000D6389"/>
    <w:rsid w:val="000E05FD"/>
    <w:rsid w:val="000E3C83"/>
    <w:rsid w:val="001073EE"/>
    <w:rsid w:val="00124600"/>
    <w:rsid w:val="001355BD"/>
    <w:rsid w:val="001505C2"/>
    <w:rsid w:val="001610F0"/>
    <w:rsid w:val="001722D2"/>
    <w:rsid w:val="00174BEE"/>
    <w:rsid w:val="00184C47"/>
    <w:rsid w:val="00185069"/>
    <w:rsid w:val="001909DB"/>
    <w:rsid w:val="00194433"/>
    <w:rsid w:val="001970A7"/>
    <w:rsid w:val="001A2829"/>
    <w:rsid w:val="001B2E47"/>
    <w:rsid w:val="001B5DF1"/>
    <w:rsid w:val="001C17B6"/>
    <w:rsid w:val="001C2541"/>
    <w:rsid w:val="001C6831"/>
    <w:rsid w:val="001C7E16"/>
    <w:rsid w:val="001E5E3F"/>
    <w:rsid w:val="001F2A65"/>
    <w:rsid w:val="0020538C"/>
    <w:rsid w:val="00214D40"/>
    <w:rsid w:val="002213C5"/>
    <w:rsid w:val="00237D35"/>
    <w:rsid w:val="002479CF"/>
    <w:rsid w:val="002515CD"/>
    <w:rsid w:val="002577E3"/>
    <w:rsid w:val="0026633D"/>
    <w:rsid w:val="00270819"/>
    <w:rsid w:val="00271685"/>
    <w:rsid w:val="002732B1"/>
    <w:rsid w:val="002A121E"/>
    <w:rsid w:val="002B08DE"/>
    <w:rsid w:val="002B3C09"/>
    <w:rsid w:val="002B4AC6"/>
    <w:rsid w:val="002B71E6"/>
    <w:rsid w:val="002C610B"/>
    <w:rsid w:val="002D150B"/>
    <w:rsid w:val="002D6039"/>
    <w:rsid w:val="002E24F8"/>
    <w:rsid w:val="00303C7A"/>
    <w:rsid w:val="00304DA0"/>
    <w:rsid w:val="0030719E"/>
    <w:rsid w:val="00320B16"/>
    <w:rsid w:val="00320EC6"/>
    <w:rsid w:val="003355AD"/>
    <w:rsid w:val="00343464"/>
    <w:rsid w:val="003534C4"/>
    <w:rsid w:val="00372E91"/>
    <w:rsid w:val="00377145"/>
    <w:rsid w:val="00395AB5"/>
    <w:rsid w:val="003A2AD8"/>
    <w:rsid w:val="003A34E2"/>
    <w:rsid w:val="003B7101"/>
    <w:rsid w:val="003C09D6"/>
    <w:rsid w:val="003C3A49"/>
    <w:rsid w:val="003C730A"/>
    <w:rsid w:val="003E07E0"/>
    <w:rsid w:val="003E0A92"/>
    <w:rsid w:val="00407AF9"/>
    <w:rsid w:val="00421006"/>
    <w:rsid w:val="00424236"/>
    <w:rsid w:val="00457C40"/>
    <w:rsid w:val="00461B3D"/>
    <w:rsid w:val="00470CAC"/>
    <w:rsid w:val="004764E3"/>
    <w:rsid w:val="0047763C"/>
    <w:rsid w:val="004825EE"/>
    <w:rsid w:val="004836A7"/>
    <w:rsid w:val="00491727"/>
    <w:rsid w:val="004A5854"/>
    <w:rsid w:val="004B028B"/>
    <w:rsid w:val="004C1AC8"/>
    <w:rsid w:val="004C5888"/>
    <w:rsid w:val="004D4C64"/>
    <w:rsid w:val="004E207E"/>
    <w:rsid w:val="004E2625"/>
    <w:rsid w:val="004F4072"/>
    <w:rsid w:val="004F5D13"/>
    <w:rsid w:val="004F7E31"/>
    <w:rsid w:val="005002DA"/>
    <w:rsid w:val="005077CD"/>
    <w:rsid w:val="005225A0"/>
    <w:rsid w:val="0053244B"/>
    <w:rsid w:val="0053576C"/>
    <w:rsid w:val="00541AEF"/>
    <w:rsid w:val="00541D2F"/>
    <w:rsid w:val="00561F71"/>
    <w:rsid w:val="00574A6A"/>
    <w:rsid w:val="005A1381"/>
    <w:rsid w:val="005A286F"/>
    <w:rsid w:val="005A5C52"/>
    <w:rsid w:val="005A5C54"/>
    <w:rsid w:val="005C0F2A"/>
    <w:rsid w:val="005D3116"/>
    <w:rsid w:val="005E2B64"/>
    <w:rsid w:val="005E51B1"/>
    <w:rsid w:val="0060753A"/>
    <w:rsid w:val="00607727"/>
    <w:rsid w:val="00611F5E"/>
    <w:rsid w:val="0062161A"/>
    <w:rsid w:val="00622FB1"/>
    <w:rsid w:val="00646B71"/>
    <w:rsid w:val="00652250"/>
    <w:rsid w:val="006607AE"/>
    <w:rsid w:val="00660C65"/>
    <w:rsid w:val="00661BFA"/>
    <w:rsid w:val="00670BE0"/>
    <w:rsid w:val="006762E3"/>
    <w:rsid w:val="006802D7"/>
    <w:rsid w:val="00680EE0"/>
    <w:rsid w:val="00691411"/>
    <w:rsid w:val="00697F7E"/>
    <w:rsid w:val="006A6696"/>
    <w:rsid w:val="006B0F4F"/>
    <w:rsid w:val="006C660F"/>
    <w:rsid w:val="006D1A7D"/>
    <w:rsid w:val="006D24F6"/>
    <w:rsid w:val="006D5C74"/>
    <w:rsid w:val="006E03F0"/>
    <w:rsid w:val="006E4C46"/>
    <w:rsid w:val="006F4B37"/>
    <w:rsid w:val="0070356A"/>
    <w:rsid w:val="00703FDF"/>
    <w:rsid w:val="0072068B"/>
    <w:rsid w:val="0072086E"/>
    <w:rsid w:val="007253E6"/>
    <w:rsid w:val="007375D4"/>
    <w:rsid w:val="00737855"/>
    <w:rsid w:val="00741799"/>
    <w:rsid w:val="007438CE"/>
    <w:rsid w:val="00744F85"/>
    <w:rsid w:val="007538A6"/>
    <w:rsid w:val="0075458B"/>
    <w:rsid w:val="00763BF6"/>
    <w:rsid w:val="0076642E"/>
    <w:rsid w:val="00773F2D"/>
    <w:rsid w:val="00781A78"/>
    <w:rsid w:val="00783EED"/>
    <w:rsid w:val="007861A8"/>
    <w:rsid w:val="007A531D"/>
    <w:rsid w:val="007A65AF"/>
    <w:rsid w:val="007A6A00"/>
    <w:rsid w:val="007B094B"/>
    <w:rsid w:val="007B136A"/>
    <w:rsid w:val="007B51E5"/>
    <w:rsid w:val="007C0068"/>
    <w:rsid w:val="007C46C0"/>
    <w:rsid w:val="007C4877"/>
    <w:rsid w:val="007E3FDB"/>
    <w:rsid w:val="007F0508"/>
    <w:rsid w:val="007F0E4F"/>
    <w:rsid w:val="007F3A93"/>
    <w:rsid w:val="007F6416"/>
    <w:rsid w:val="007F7005"/>
    <w:rsid w:val="008034CE"/>
    <w:rsid w:val="00803D85"/>
    <w:rsid w:val="0080535F"/>
    <w:rsid w:val="00805CB3"/>
    <w:rsid w:val="00812912"/>
    <w:rsid w:val="00812D44"/>
    <w:rsid w:val="00815C38"/>
    <w:rsid w:val="0081659B"/>
    <w:rsid w:val="00835D03"/>
    <w:rsid w:val="00855FD1"/>
    <w:rsid w:val="00856C8A"/>
    <w:rsid w:val="00866220"/>
    <w:rsid w:val="008764D8"/>
    <w:rsid w:val="00885B21"/>
    <w:rsid w:val="0089229C"/>
    <w:rsid w:val="008A05FD"/>
    <w:rsid w:val="008A5044"/>
    <w:rsid w:val="008C1935"/>
    <w:rsid w:val="008C2853"/>
    <w:rsid w:val="008C56EE"/>
    <w:rsid w:val="008E786A"/>
    <w:rsid w:val="008F3417"/>
    <w:rsid w:val="009152D8"/>
    <w:rsid w:val="009205E0"/>
    <w:rsid w:val="00920CBB"/>
    <w:rsid w:val="009270D3"/>
    <w:rsid w:val="00931E23"/>
    <w:rsid w:val="009363B4"/>
    <w:rsid w:val="00941F60"/>
    <w:rsid w:val="00942B62"/>
    <w:rsid w:val="00947173"/>
    <w:rsid w:val="00947A1D"/>
    <w:rsid w:val="00973D83"/>
    <w:rsid w:val="00974AEB"/>
    <w:rsid w:val="0098398F"/>
    <w:rsid w:val="00987593"/>
    <w:rsid w:val="00996DA3"/>
    <w:rsid w:val="009B37BE"/>
    <w:rsid w:val="009E095E"/>
    <w:rsid w:val="009E105A"/>
    <w:rsid w:val="009F473E"/>
    <w:rsid w:val="00A04074"/>
    <w:rsid w:val="00A1121C"/>
    <w:rsid w:val="00A11E80"/>
    <w:rsid w:val="00A20EF7"/>
    <w:rsid w:val="00A456CC"/>
    <w:rsid w:val="00A45AFE"/>
    <w:rsid w:val="00A64412"/>
    <w:rsid w:val="00A673A7"/>
    <w:rsid w:val="00A72B37"/>
    <w:rsid w:val="00A734FB"/>
    <w:rsid w:val="00A81423"/>
    <w:rsid w:val="00A91BB7"/>
    <w:rsid w:val="00A92668"/>
    <w:rsid w:val="00A9692E"/>
    <w:rsid w:val="00AA73DA"/>
    <w:rsid w:val="00AC1ECF"/>
    <w:rsid w:val="00AD649E"/>
    <w:rsid w:val="00AD7D55"/>
    <w:rsid w:val="00AE626E"/>
    <w:rsid w:val="00AF05B6"/>
    <w:rsid w:val="00AF5716"/>
    <w:rsid w:val="00B0026E"/>
    <w:rsid w:val="00B057E4"/>
    <w:rsid w:val="00B27A05"/>
    <w:rsid w:val="00B36F21"/>
    <w:rsid w:val="00B526B5"/>
    <w:rsid w:val="00B61775"/>
    <w:rsid w:val="00B85BEE"/>
    <w:rsid w:val="00BA02CD"/>
    <w:rsid w:val="00BB51B8"/>
    <w:rsid w:val="00BB7F13"/>
    <w:rsid w:val="00BC3669"/>
    <w:rsid w:val="00BC577C"/>
    <w:rsid w:val="00BC6EBF"/>
    <w:rsid w:val="00BD2ABA"/>
    <w:rsid w:val="00BD7E17"/>
    <w:rsid w:val="00BF4B71"/>
    <w:rsid w:val="00C00B3C"/>
    <w:rsid w:val="00C07BE2"/>
    <w:rsid w:val="00C168DA"/>
    <w:rsid w:val="00C16CEB"/>
    <w:rsid w:val="00C259C7"/>
    <w:rsid w:val="00C35823"/>
    <w:rsid w:val="00C35AEE"/>
    <w:rsid w:val="00C427D0"/>
    <w:rsid w:val="00C44B9C"/>
    <w:rsid w:val="00C75CCE"/>
    <w:rsid w:val="00C77202"/>
    <w:rsid w:val="00C77ACD"/>
    <w:rsid w:val="00C87F2E"/>
    <w:rsid w:val="00C958BA"/>
    <w:rsid w:val="00CA7875"/>
    <w:rsid w:val="00CB0AC2"/>
    <w:rsid w:val="00CB0E42"/>
    <w:rsid w:val="00CB31DD"/>
    <w:rsid w:val="00CC03F6"/>
    <w:rsid w:val="00CD1494"/>
    <w:rsid w:val="00CE4E84"/>
    <w:rsid w:val="00CE7E2F"/>
    <w:rsid w:val="00CF1579"/>
    <w:rsid w:val="00D05339"/>
    <w:rsid w:val="00D05A35"/>
    <w:rsid w:val="00D079FA"/>
    <w:rsid w:val="00D11937"/>
    <w:rsid w:val="00D13767"/>
    <w:rsid w:val="00D13EF6"/>
    <w:rsid w:val="00D17C21"/>
    <w:rsid w:val="00D33717"/>
    <w:rsid w:val="00D35E9E"/>
    <w:rsid w:val="00D45FA3"/>
    <w:rsid w:val="00D6769D"/>
    <w:rsid w:val="00D67A3B"/>
    <w:rsid w:val="00D72747"/>
    <w:rsid w:val="00D744C0"/>
    <w:rsid w:val="00D75B47"/>
    <w:rsid w:val="00DA09C5"/>
    <w:rsid w:val="00DA19A1"/>
    <w:rsid w:val="00DA1BD0"/>
    <w:rsid w:val="00DB7D76"/>
    <w:rsid w:val="00DC2B13"/>
    <w:rsid w:val="00DC78B3"/>
    <w:rsid w:val="00DD4D90"/>
    <w:rsid w:val="00DE29FD"/>
    <w:rsid w:val="00DF2692"/>
    <w:rsid w:val="00DF47FE"/>
    <w:rsid w:val="00DF7ED9"/>
    <w:rsid w:val="00E00EAB"/>
    <w:rsid w:val="00E079C6"/>
    <w:rsid w:val="00E163D3"/>
    <w:rsid w:val="00E45F4F"/>
    <w:rsid w:val="00E513AD"/>
    <w:rsid w:val="00E51A47"/>
    <w:rsid w:val="00E54397"/>
    <w:rsid w:val="00E60187"/>
    <w:rsid w:val="00E627B6"/>
    <w:rsid w:val="00E67893"/>
    <w:rsid w:val="00E71DF9"/>
    <w:rsid w:val="00E7356F"/>
    <w:rsid w:val="00E81CF6"/>
    <w:rsid w:val="00E82123"/>
    <w:rsid w:val="00E8452D"/>
    <w:rsid w:val="00E86F61"/>
    <w:rsid w:val="00E935D4"/>
    <w:rsid w:val="00E968CE"/>
    <w:rsid w:val="00EA30F7"/>
    <w:rsid w:val="00EC6BC7"/>
    <w:rsid w:val="00EE0091"/>
    <w:rsid w:val="00EF05F8"/>
    <w:rsid w:val="00EF4E39"/>
    <w:rsid w:val="00F059EF"/>
    <w:rsid w:val="00F1494D"/>
    <w:rsid w:val="00F301EE"/>
    <w:rsid w:val="00F360D3"/>
    <w:rsid w:val="00F36887"/>
    <w:rsid w:val="00F37A08"/>
    <w:rsid w:val="00F5489A"/>
    <w:rsid w:val="00F54AFC"/>
    <w:rsid w:val="00F561FE"/>
    <w:rsid w:val="00F6156B"/>
    <w:rsid w:val="00F647E3"/>
    <w:rsid w:val="00F65996"/>
    <w:rsid w:val="00F90E2D"/>
    <w:rsid w:val="00FA24D3"/>
    <w:rsid w:val="00FB4269"/>
    <w:rsid w:val="00FB7AFE"/>
    <w:rsid w:val="00FC3947"/>
    <w:rsid w:val="00FE33DD"/>
    <w:rsid w:val="00FF47DA"/>
    <w:rsid w:val="00FF653E"/>
    <w:rsid w:val="00FF76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449F1C-64B9-4692-BE51-49CA4D8AC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6A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72B3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72B37"/>
    <w:rPr>
      <w:rFonts w:ascii="Tahoma" w:hAnsi="Tahoma" w:cs="Tahoma"/>
      <w:sz w:val="16"/>
      <w:szCs w:val="16"/>
    </w:rPr>
  </w:style>
  <w:style w:type="paragraph" w:styleId="ListeParagraf">
    <w:name w:val="List Paragraph"/>
    <w:basedOn w:val="Normal"/>
    <w:uiPriority w:val="34"/>
    <w:qFormat/>
    <w:rsid w:val="00AF5716"/>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C427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semiHidden/>
    <w:unhideWhenUsed/>
    <w:rsid w:val="00781A78"/>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781A78"/>
  </w:style>
  <w:style w:type="paragraph" w:styleId="Altbilgi">
    <w:name w:val="footer"/>
    <w:basedOn w:val="Normal"/>
    <w:link w:val="AltbilgiChar"/>
    <w:uiPriority w:val="99"/>
    <w:unhideWhenUsed/>
    <w:rsid w:val="00781A7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81A78"/>
  </w:style>
  <w:style w:type="character" w:styleId="Kpr">
    <w:name w:val="Hyperlink"/>
    <w:basedOn w:val="VarsaylanParagrafYazTipi"/>
    <w:uiPriority w:val="99"/>
    <w:unhideWhenUsed/>
    <w:rsid w:val="00D13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06631">
      <w:bodyDiv w:val="1"/>
      <w:marLeft w:val="0"/>
      <w:marRight w:val="0"/>
      <w:marTop w:val="0"/>
      <w:marBottom w:val="0"/>
      <w:divBdr>
        <w:top w:val="none" w:sz="0" w:space="0" w:color="auto"/>
        <w:left w:val="none" w:sz="0" w:space="0" w:color="auto"/>
        <w:bottom w:val="none" w:sz="0" w:space="0" w:color="auto"/>
        <w:right w:val="none" w:sz="0" w:space="0" w:color="auto"/>
      </w:divBdr>
    </w:div>
    <w:div w:id="900485240">
      <w:bodyDiv w:val="1"/>
      <w:marLeft w:val="0"/>
      <w:marRight w:val="0"/>
      <w:marTop w:val="0"/>
      <w:marBottom w:val="0"/>
      <w:divBdr>
        <w:top w:val="none" w:sz="0" w:space="0" w:color="auto"/>
        <w:left w:val="none" w:sz="0" w:space="0" w:color="auto"/>
        <w:bottom w:val="none" w:sz="0" w:space="0" w:color="auto"/>
        <w:right w:val="none" w:sz="0" w:space="0" w:color="auto"/>
      </w:divBdr>
      <w:divsChild>
        <w:div w:id="150372039">
          <w:marLeft w:val="0"/>
          <w:marRight w:val="0"/>
          <w:marTop w:val="100"/>
          <w:marBottom w:val="100"/>
          <w:divBdr>
            <w:top w:val="none" w:sz="0" w:space="0" w:color="auto"/>
            <w:left w:val="none" w:sz="0" w:space="0" w:color="auto"/>
            <w:bottom w:val="none" w:sz="0" w:space="0" w:color="auto"/>
            <w:right w:val="none" w:sz="0" w:space="0" w:color="auto"/>
          </w:divBdr>
          <w:divsChild>
            <w:div w:id="1873230739">
              <w:marLeft w:val="0"/>
              <w:marRight w:val="0"/>
              <w:marTop w:val="0"/>
              <w:marBottom w:val="0"/>
              <w:divBdr>
                <w:top w:val="none" w:sz="0" w:space="0" w:color="auto"/>
                <w:left w:val="none" w:sz="0" w:space="0" w:color="auto"/>
                <w:bottom w:val="none" w:sz="0" w:space="0" w:color="auto"/>
                <w:right w:val="none" w:sz="0" w:space="0" w:color="auto"/>
              </w:divBdr>
              <w:divsChild>
                <w:div w:id="2110850001">
                  <w:marLeft w:val="0"/>
                  <w:marRight w:val="0"/>
                  <w:marTop w:val="0"/>
                  <w:marBottom w:val="0"/>
                  <w:divBdr>
                    <w:top w:val="none" w:sz="0" w:space="0" w:color="auto"/>
                    <w:left w:val="none" w:sz="0" w:space="0" w:color="auto"/>
                    <w:bottom w:val="none" w:sz="0" w:space="0" w:color="auto"/>
                    <w:right w:val="none" w:sz="0" w:space="0" w:color="auto"/>
                  </w:divBdr>
                  <w:divsChild>
                    <w:div w:id="1720278793">
                      <w:marLeft w:val="0"/>
                      <w:marRight w:val="0"/>
                      <w:marTop w:val="0"/>
                      <w:marBottom w:val="0"/>
                      <w:divBdr>
                        <w:top w:val="none" w:sz="0" w:space="0" w:color="auto"/>
                        <w:left w:val="none" w:sz="0" w:space="0" w:color="auto"/>
                        <w:bottom w:val="none" w:sz="0" w:space="0" w:color="auto"/>
                        <w:right w:val="none" w:sz="0" w:space="0" w:color="auto"/>
                      </w:divBdr>
                      <w:divsChild>
                        <w:div w:id="865093753">
                          <w:marLeft w:val="0"/>
                          <w:marRight w:val="0"/>
                          <w:marTop w:val="0"/>
                          <w:marBottom w:val="0"/>
                          <w:divBdr>
                            <w:top w:val="none" w:sz="0" w:space="0" w:color="auto"/>
                            <w:left w:val="none" w:sz="0" w:space="0" w:color="auto"/>
                            <w:bottom w:val="none" w:sz="0" w:space="0" w:color="auto"/>
                            <w:right w:val="none" w:sz="0" w:space="0" w:color="auto"/>
                          </w:divBdr>
                          <w:divsChild>
                            <w:div w:id="86267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507D02-8453-4C8A-B447-CBA7C6AA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1481</Words>
  <Characters>8443</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atama</dc:creator>
  <cp:lastModifiedBy>SemraKORKMAZ</cp:lastModifiedBy>
  <cp:revision>2</cp:revision>
  <cp:lastPrinted>2021-11-01T08:40:00Z</cp:lastPrinted>
  <dcterms:created xsi:type="dcterms:W3CDTF">2024-11-01T13:54:00Z</dcterms:created>
  <dcterms:modified xsi:type="dcterms:W3CDTF">2024-11-01T13:54:00Z</dcterms:modified>
</cp:coreProperties>
</file>