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5327"/>
        <w:gridCol w:w="486"/>
        <w:gridCol w:w="955"/>
        <w:gridCol w:w="1199"/>
        <w:gridCol w:w="8"/>
        <w:gridCol w:w="1311"/>
        <w:gridCol w:w="8"/>
      </w:tblGrid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8530B9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35.190.1305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En az 100 x 50 mm arası (üç bölmeli) PVC kablo kanalları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m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40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35.160.1102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Komütatör sorti, Aydınlatma sortisi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Adet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35.160.1500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Güvenlik hattı priz sortisi, Priz sortisi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Adet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4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35.505.2030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Utp Cat 6 Kablo, BAKIR DATA KABLOLARI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m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300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Özel1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Askı Tij Duy Armatür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Adet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6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Özel2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15 Watt Led Ampül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Adet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04E6" w:rsidRPr="008530B9" w:rsidTr="00C1759C">
        <w:trPr>
          <w:gridAfter w:val="1"/>
          <w:trHeight w:val="340"/>
          <w:jc w:val="center"/>
        </w:trPr>
        <w:tc>
          <w:tcPr>
            <w:tcW w:w="54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7</w:t>
            </w:r>
          </w:p>
        </w:tc>
        <w:tc>
          <w:tcPr>
            <w:tcW w:w="1141" w:type="dxa"/>
            <w:vAlign w:val="center"/>
          </w:tcPr>
          <w:p w:rsidR="00F604E6" w:rsidRPr="008530B9" w:rsidRDefault="00F604E6" w:rsidP="003E2E57">
            <w:pPr>
              <w:ind w:left="-57" w:right="-113"/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Özel3</w:t>
            </w:r>
          </w:p>
        </w:tc>
        <w:tc>
          <w:tcPr>
            <w:tcW w:w="5331" w:type="dxa"/>
            <w:vAlign w:val="center"/>
          </w:tcPr>
          <w:p w:rsidR="00F604E6" w:rsidRPr="008530B9" w:rsidRDefault="00F604E6" w:rsidP="00D0683C">
            <w:pPr>
              <w:contextualSpacing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Etkileşimli tahta demontaj-montajı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Adet</w:t>
            </w:r>
          </w:p>
        </w:tc>
        <w:tc>
          <w:tcPr>
            <w:tcW w:w="956" w:type="dxa"/>
            <w:vAlign w:val="center"/>
          </w:tcPr>
          <w:p w:rsidR="00F604E6" w:rsidRPr="008530B9" w:rsidRDefault="00F604E6" w:rsidP="00D0683C">
            <w:pPr>
              <w:ind w:left="-57" w:right="-57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530B9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F604E6" w:rsidRPr="008530B9" w:rsidRDefault="00F604E6" w:rsidP="00D068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04E6" w:rsidRPr="008530B9" w:rsidRDefault="00F604E6" w:rsidP="00D0683C">
            <w:pPr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64A" w:rsidRPr="002F04C4" w:rsidTr="00C175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62" w:type="dxa"/>
            <w:gridSpan w:val="7"/>
            <w:tcBorders>
              <w:top w:val="single" w:sz="4" w:space="0" w:color="7F7F7F"/>
              <w:bottom w:val="single" w:sz="4" w:space="0" w:color="7F7F7F"/>
            </w:tcBorders>
            <w:noWrap/>
            <w:vAlign w:val="center"/>
          </w:tcPr>
          <w:p w:rsidR="0011364A" w:rsidRPr="002F04C4" w:rsidRDefault="0011364A" w:rsidP="003107F5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  <w:r w:rsidR="003F1748">
              <w:rPr>
                <w:sz w:val="16"/>
                <w:szCs w:val="16"/>
              </w:rPr>
              <w:t xml:space="preserve"> Tutar (KDV Hariç)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vAlign w:val="center"/>
          </w:tcPr>
          <w:p w:rsidR="0011364A" w:rsidRPr="002F04C4" w:rsidRDefault="0011364A" w:rsidP="00F709AF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96633D" w:rsidRPr="00860CC2" w:rsidRDefault="00F142B1" w:rsidP="00860CC2">
      <w:pPr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>Nakliye fiyatlara dâhildir. Birim Fiyat Tarifleri’nde (Teknik Şartname) yer alan nakliyelerin ayrıca ödeneceğini (birim fiyata dâhil olmadığını) belirten ifadeler yerine buradaki “Nakliye fiyatlara dâhildir” bilgisi geçerlidir.</w:t>
      </w:r>
    </w:p>
    <w:sectPr w:rsidR="0096633D" w:rsidRPr="00860CC2" w:rsidSect="00121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68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9E" w:rsidRDefault="0053489E">
      <w:r>
        <w:separator/>
      </w:r>
    </w:p>
  </w:endnote>
  <w:endnote w:type="continuationSeparator" w:id="0">
    <w:p w:rsidR="0053489E" w:rsidRDefault="005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EB" w:rsidRDefault="005E2F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14" w:rsidRDefault="005E2FEB" w:rsidP="00401F14">
    <w:pPr>
      <w:pStyle w:val="AltBilgi"/>
      <w:jc w:val="right"/>
    </w:pPr>
    <w:r>
      <w:rPr>
        <w:color w:val="A6A6A6"/>
        <w:sz w:val="16"/>
        <w:szCs w:val="16"/>
      </w:rPr>
      <w:t>Oska/014-2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EB" w:rsidRDefault="005E2F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9E" w:rsidRDefault="0053489E">
      <w:r>
        <w:separator/>
      </w:r>
    </w:p>
  </w:footnote>
  <w:footnote w:type="continuationSeparator" w:id="0">
    <w:p w:rsidR="0053489E" w:rsidRDefault="0053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EB" w:rsidRDefault="005E2F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4" w:type="pct"/>
      <w:jc w:val="center"/>
      <w:tblLook w:val="04A0" w:firstRow="1" w:lastRow="0" w:firstColumn="1" w:lastColumn="0" w:noHBand="0" w:noVBand="1"/>
    </w:tblPr>
    <w:tblGrid>
      <w:gridCol w:w="222"/>
      <w:gridCol w:w="9905"/>
      <w:gridCol w:w="222"/>
    </w:tblGrid>
    <w:tr w:rsidR="0012169C" w:rsidTr="0012169C">
      <w:trPr>
        <w:jc w:val="center"/>
      </w:trPr>
      <w:tc>
        <w:tcPr>
          <w:tcW w:w="50" w:type="pct"/>
          <w:vAlign w:val="center"/>
          <w:hideMark/>
        </w:tcPr>
        <w:p w:rsidR="0012169C" w:rsidRDefault="0012169C" w:rsidP="00CC1A25">
          <w:pPr>
            <w:pStyle w:val="stBilgi"/>
            <w:tabs>
              <w:tab w:val="left" w:pos="4290"/>
            </w:tabs>
            <w:spacing w:line="276" w:lineRule="auto"/>
            <w:contextualSpacing/>
            <w:jc w:val="center"/>
          </w:pPr>
        </w:p>
      </w:tc>
      <w:tc>
        <w:tcPr>
          <w:tcW w:w="4950" w:type="pct"/>
          <w:vAlign w:val="center"/>
          <w:hideMark/>
        </w:tcPr>
        <w:p w:rsidR="0012169C" w:rsidRDefault="0012169C" w:rsidP="00CC1A25">
          <w:pPr>
            <w:pStyle w:val="stBilgi"/>
            <w:tabs>
              <w:tab w:val="left" w:pos="708"/>
            </w:tabs>
            <w:spacing w:line="276" w:lineRule="auto"/>
            <w:ind w:left="-109" w:right="-109"/>
            <w:contextualSpacing/>
            <w:jc w:val="center"/>
          </w:pPr>
        </w:p>
      </w:tc>
      <w:tc>
        <w:tcPr>
          <w:tcW w:w="50" w:type="pct"/>
        </w:tcPr>
        <w:p w:rsidR="0012169C" w:rsidRDefault="0012169C" w:rsidP="00CC1A25">
          <w:pPr>
            <w:pStyle w:val="stBilgi"/>
            <w:tabs>
              <w:tab w:val="left" w:pos="708"/>
            </w:tabs>
            <w:spacing w:line="276" w:lineRule="auto"/>
            <w:ind w:right="2276"/>
            <w:contextualSpacing/>
            <w:jc w:val="center"/>
          </w:pPr>
        </w:p>
      </w:tc>
    </w:tr>
  </w:tbl>
  <w:p w:rsidR="00157AFF" w:rsidRDefault="00B21CF1" w:rsidP="00CC1A25">
    <w:pPr>
      <w:contextualSpacing/>
      <w:jc w:val="center"/>
      <w:rPr>
        <w:b/>
        <w:bCs/>
      </w:rPr>
    </w:pPr>
    <w:r>
      <w:rPr>
        <w:b/>
        <w:bCs/>
        <w:sz w:val="24"/>
        <w:szCs w:val="24"/>
      </w:rPr>
      <w:t>BİRİM FİYAT TEKLİF CETVELİ</w:t>
    </w:r>
    <w:r w:rsidR="00157AFF" w:rsidRPr="00157AFF">
      <w:rPr>
        <w:b/>
        <w:bCs/>
      </w:rPr>
      <w:t xml:space="preserve"> </w:t>
    </w:r>
  </w:p>
  <w:p w:rsidR="00686EC4" w:rsidRPr="00407DB0" w:rsidRDefault="00686EC4" w:rsidP="00CC1A25">
    <w:pPr>
      <w:contextualSpacing/>
      <w:jc w:val="right"/>
    </w:pPr>
    <w:r w:rsidRPr="00407DB0">
      <w:t xml:space="preserve">Sayfa </w:t>
    </w:r>
    <w:r w:rsidRPr="00407DB0">
      <w:rPr>
        <w:bCs/>
      </w:rPr>
      <w:fldChar w:fldCharType="begin"/>
    </w:r>
    <w:r w:rsidRPr="00407DB0">
      <w:rPr>
        <w:bCs/>
      </w:rPr>
      <w:instrText>PAGE  \* Arabic  \* MERGEFORMAT</w:instrText>
    </w:r>
    <w:r w:rsidRPr="00407DB0">
      <w:rPr>
        <w:bCs/>
      </w:rPr>
      <w:fldChar w:fldCharType="separate"/>
    </w:r>
    <w:r w:rsidR="00D64BE0">
      <w:rPr>
        <w:bCs/>
        <w:noProof/>
      </w:rPr>
      <w:t>1</w:t>
    </w:r>
    <w:r w:rsidRPr="00407DB0">
      <w:rPr>
        <w:bCs/>
      </w:rPr>
      <w:fldChar w:fldCharType="end"/>
    </w:r>
    <w:r w:rsidRPr="00407DB0">
      <w:t xml:space="preserve"> / </w:t>
    </w:r>
    <w:r w:rsidRPr="00407DB0">
      <w:rPr>
        <w:bCs/>
      </w:rPr>
      <w:fldChar w:fldCharType="begin"/>
    </w:r>
    <w:r w:rsidRPr="00407DB0">
      <w:rPr>
        <w:bCs/>
      </w:rPr>
      <w:instrText>NUMPAGES  \* Arabic  \* MERGEFORMAT</w:instrText>
    </w:r>
    <w:r w:rsidRPr="00407DB0">
      <w:rPr>
        <w:bCs/>
      </w:rPr>
      <w:fldChar w:fldCharType="separate"/>
    </w:r>
    <w:r w:rsidR="00D64BE0">
      <w:rPr>
        <w:bCs/>
        <w:noProof/>
      </w:rPr>
      <w:t>1</w:t>
    </w:r>
    <w:r w:rsidRPr="00407DB0">
      <w:rPr>
        <w:bCs/>
      </w:rPr>
      <w:fldChar w:fldCharType="end"/>
    </w:r>
  </w:p>
  <w:tbl>
    <w:tblPr>
      <w:tblW w:w="1097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"/>
      <w:gridCol w:w="1141"/>
      <w:gridCol w:w="5331"/>
      <w:gridCol w:w="486"/>
      <w:gridCol w:w="956"/>
      <w:gridCol w:w="1200"/>
      <w:gridCol w:w="1320"/>
    </w:tblGrid>
    <w:tr w:rsidR="001A3B93" w:rsidRPr="00955CFA" w:rsidTr="00C1759C">
      <w:trPr>
        <w:trHeight w:val="255"/>
        <w:jc w:val="center"/>
      </w:trPr>
      <w:tc>
        <w:tcPr>
          <w:tcW w:w="10974" w:type="dxa"/>
          <w:gridSpan w:val="7"/>
          <w:tcBorders>
            <w:top w:val="nil"/>
            <w:left w:val="nil"/>
            <w:bottom w:val="single" w:sz="4" w:space="0" w:color="7F7F7F"/>
          </w:tcBorders>
          <w:noWrap/>
          <w:vAlign w:val="center"/>
        </w:tcPr>
        <w:p w:rsidR="001A3B93" w:rsidRPr="00955CFA" w:rsidRDefault="001A3B93" w:rsidP="00CC1A25">
          <w:pPr>
            <w:contextualSpacing/>
            <w:rPr>
              <w:rFonts w:ascii="Arial TUR" w:hAnsi="Arial TUR" w:cs="Arial TUR"/>
              <w:color w:val="FF0000"/>
            </w:rPr>
          </w:pPr>
          <w:r w:rsidRPr="00955CFA">
            <w:rPr>
              <w:b/>
              <w:bCs/>
              <w:lang w:val="en-US"/>
            </w:rPr>
            <w:t>İşin Adı</w:t>
          </w:r>
          <w:r>
            <w:rPr>
              <w:b/>
              <w:bCs/>
              <w:lang w:val="en-US"/>
            </w:rPr>
            <w:t>:</w:t>
          </w:r>
          <w:r>
            <w:rPr>
              <w:b/>
              <w:bCs/>
            </w:rPr>
            <w:t xml:space="preserve"> </w:t>
          </w:r>
          <w:r>
            <w:rPr>
              <w:bCs/>
            </w:rPr>
            <w:t>2021 HORSAN FATİH İLK OKULU ONARIM İŞİ</w:t>
          </w:r>
        </w:p>
      </w:tc>
    </w:tr>
    <w:tr w:rsidR="00F77880" w:rsidRPr="008530B9" w:rsidTr="00C1759C">
      <w:trPr>
        <w:trHeight w:val="340"/>
        <w:jc w:val="center"/>
      </w:trPr>
      <w:tc>
        <w:tcPr>
          <w:tcW w:w="54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E2CC3" w:rsidRDefault="00FE2CC3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S.</w:t>
          </w:r>
        </w:p>
        <w:p w:rsidR="00F77880" w:rsidRPr="008530B9" w:rsidRDefault="00F77880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No</w:t>
          </w:r>
        </w:p>
      </w:tc>
      <w:tc>
        <w:tcPr>
          <w:tcW w:w="1141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İş Kalemi No</w:t>
          </w:r>
        </w:p>
      </w:tc>
      <w:tc>
        <w:tcPr>
          <w:tcW w:w="5331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İş Kaleminin Adı ve Kısa Açıklaması</w:t>
          </w:r>
        </w:p>
      </w:tc>
      <w:tc>
        <w:tcPr>
          <w:tcW w:w="486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ind w:left="-57" w:right="-57"/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 xml:space="preserve">Birimi </w:t>
          </w:r>
        </w:p>
      </w:tc>
      <w:tc>
        <w:tcPr>
          <w:tcW w:w="956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Miktarı</w:t>
          </w:r>
        </w:p>
      </w:tc>
      <w:tc>
        <w:tcPr>
          <w:tcW w:w="120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Teklif Edilen Birim Fiyat</w:t>
          </w:r>
        </w:p>
      </w:tc>
      <w:tc>
        <w:tcPr>
          <w:tcW w:w="132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77880" w:rsidRPr="008530B9" w:rsidRDefault="00F77880" w:rsidP="00CC1A25">
          <w:pPr>
            <w:ind w:left="-70" w:right="-70"/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Tutarı</w:t>
          </w:r>
        </w:p>
        <w:p w:rsidR="000A68FC" w:rsidRPr="008530B9" w:rsidRDefault="000A68FC" w:rsidP="00CC1A25">
          <w:pPr>
            <w:ind w:left="-70" w:right="-70"/>
            <w:contextualSpacing/>
            <w:jc w:val="center"/>
            <w:rPr>
              <w:b/>
              <w:bCs/>
              <w:sz w:val="16"/>
              <w:szCs w:val="16"/>
            </w:rPr>
          </w:pPr>
          <w:r w:rsidRPr="008530B9">
            <w:rPr>
              <w:b/>
              <w:bCs/>
              <w:sz w:val="16"/>
              <w:szCs w:val="16"/>
            </w:rPr>
            <w:t>(TL)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EB" w:rsidRDefault="005E2F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7"/>
    <w:rsid w:val="00007CAB"/>
    <w:rsid w:val="000143D8"/>
    <w:rsid w:val="00023BD9"/>
    <w:rsid w:val="000322AE"/>
    <w:rsid w:val="00056B7C"/>
    <w:rsid w:val="000671E3"/>
    <w:rsid w:val="00067F1E"/>
    <w:rsid w:val="00081948"/>
    <w:rsid w:val="000A68FC"/>
    <w:rsid w:val="000C007C"/>
    <w:rsid w:val="000C3AB7"/>
    <w:rsid w:val="000C4DFD"/>
    <w:rsid w:val="000C5894"/>
    <w:rsid w:val="000E10BE"/>
    <w:rsid w:val="000E7338"/>
    <w:rsid w:val="000F49F4"/>
    <w:rsid w:val="000F5996"/>
    <w:rsid w:val="00112929"/>
    <w:rsid w:val="0011364A"/>
    <w:rsid w:val="00113853"/>
    <w:rsid w:val="0012169C"/>
    <w:rsid w:val="001303F7"/>
    <w:rsid w:val="00155BC9"/>
    <w:rsid w:val="00157AFF"/>
    <w:rsid w:val="001712C1"/>
    <w:rsid w:val="001913D9"/>
    <w:rsid w:val="001A2FC2"/>
    <w:rsid w:val="001A34E7"/>
    <w:rsid w:val="001A3B93"/>
    <w:rsid w:val="001A6239"/>
    <w:rsid w:val="001E4EF4"/>
    <w:rsid w:val="001E5DA8"/>
    <w:rsid w:val="001F5E1A"/>
    <w:rsid w:val="00213CD9"/>
    <w:rsid w:val="00227DBE"/>
    <w:rsid w:val="002328B1"/>
    <w:rsid w:val="00241D9A"/>
    <w:rsid w:val="0026342A"/>
    <w:rsid w:val="002670D7"/>
    <w:rsid w:val="00284B85"/>
    <w:rsid w:val="00290556"/>
    <w:rsid w:val="002C0841"/>
    <w:rsid w:val="002D5893"/>
    <w:rsid w:val="002E1E9C"/>
    <w:rsid w:val="002E755A"/>
    <w:rsid w:val="002F04C4"/>
    <w:rsid w:val="003107F5"/>
    <w:rsid w:val="00317767"/>
    <w:rsid w:val="003204F7"/>
    <w:rsid w:val="0033763C"/>
    <w:rsid w:val="003409F5"/>
    <w:rsid w:val="00341F17"/>
    <w:rsid w:val="00354BB4"/>
    <w:rsid w:val="003667CB"/>
    <w:rsid w:val="003737AF"/>
    <w:rsid w:val="00382975"/>
    <w:rsid w:val="00386FEA"/>
    <w:rsid w:val="00387CB8"/>
    <w:rsid w:val="00393F96"/>
    <w:rsid w:val="003E2E57"/>
    <w:rsid w:val="003E3C6F"/>
    <w:rsid w:val="003F1748"/>
    <w:rsid w:val="003F2370"/>
    <w:rsid w:val="00401F14"/>
    <w:rsid w:val="00405312"/>
    <w:rsid w:val="00407DB0"/>
    <w:rsid w:val="004243E2"/>
    <w:rsid w:val="004333DF"/>
    <w:rsid w:val="004442F7"/>
    <w:rsid w:val="00476D9C"/>
    <w:rsid w:val="004801F3"/>
    <w:rsid w:val="004B4139"/>
    <w:rsid w:val="004B4EB1"/>
    <w:rsid w:val="004D613A"/>
    <w:rsid w:val="00531F95"/>
    <w:rsid w:val="0053489E"/>
    <w:rsid w:val="0055275B"/>
    <w:rsid w:val="005553CA"/>
    <w:rsid w:val="00587384"/>
    <w:rsid w:val="00591584"/>
    <w:rsid w:val="00593F82"/>
    <w:rsid w:val="005A3B49"/>
    <w:rsid w:val="005D4E11"/>
    <w:rsid w:val="005D70FA"/>
    <w:rsid w:val="005E2FEB"/>
    <w:rsid w:val="00603A08"/>
    <w:rsid w:val="00613BC1"/>
    <w:rsid w:val="00633B22"/>
    <w:rsid w:val="00636A12"/>
    <w:rsid w:val="00644769"/>
    <w:rsid w:val="0065239F"/>
    <w:rsid w:val="006529BA"/>
    <w:rsid w:val="0065439E"/>
    <w:rsid w:val="00656516"/>
    <w:rsid w:val="00670C39"/>
    <w:rsid w:val="00686EC4"/>
    <w:rsid w:val="006A54EB"/>
    <w:rsid w:val="006C2D29"/>
    <w:rsid w:val="006D7E1A"/>
    <w:rsid w:val="007138CF"/>
    <w:rsid w:val="00726DBA"/>
    <w:rsid w:val="0074232A"/>
    <w:rsid w:val="007431A0"/>
    <w:rsid w:val="00777D1A"/>
    <w:rsid w:val="00794E7F"/>
    <w:rsid w:val="007A01EF"/>
    <w:rsid w:val="007B055F"/>
    <w:rsid w:val="007B18F4"/>
    <w:rsid w:val="007C28E9"/>
    <w:rsid w:val="007E34B5"/>
    <w:rsid w:val="007E78D4"/>
    <w:rsid w:val="007F2C9B"/>
    <w:rsid w:val="007F2E7E"/>
    <w:rsid w:val="007F521E"/>
    <w:rsid w:val="00806B4E"/>
    <w:rsid w:val="00824D4D"/>
    <w:rsid w:val="008530B9"/>
    <w:rsid w:val="00853C4F"/>
    <w:rsid w:val="00860CC2"/>
    <w:rsid w:val="0086469D"/>
    <w:rsid w:val="00872557"/>
    <w:rsid w:val="008B028C"/>
    <w:rsid w:val="008B687B"/>
    <w:rsid w:val="008E2041"/>
    <w:rsid w:val="008E7721"/>
    <w:rsid w:val="0091436B"/>
    <w:rsid w:val="0094656A"/>
    <w:rsid w:val="00955CFA"/>
    <w:rsid w:val="00963A7C"/>
    <w:rsid w:val="0096633D"/>
    <w:rsid w:val="00966DD8"/>
    <w:rsid w:val="00990640"/>
    <w:rsid w:val="009A144A"/>
    <w:rsid w:val="009B2A78"/>
    <w:rsid w:val="009D0E01"/>
    <w:rsid w:val="009E75DF"/>
    <w:rsid w:val="009F44AE"/>
    <w:rsid w:val="00A00625"/>
    <w:rsid w:val="00A06538"/>
    <w:rsid w:val="00A114CF"/>
    <w:rsid w:val="00A3667E"/>
    <w:rsid w:val="00A6025A"/>
    <w:rsid w:val="00A77ADE"/>
    <w:rsid w:val="00A90965"/>
    <w:rsid w:val="00AC74CB"/>
    <w:rsid w:val="00AF06BF"/>
    <w:rsid w:val="00AF56B8"/>
    <w:rsid w:val="00AF6527"/>
    <w:rsid w:val="00B20D56"/>
    <w:rsid w:val="00B21CF1"/>
    <w:rsid w:val="00B4600B"/>
    <w:rsid w:val="00B5659E"/>
    <w:rsid w:val="00B623B7"/>
    <w:rsid w:val="00B729B8"/>
    <w:rsid w:val="00B81D17"/>
    <w:rsid w:val="00B94C75"/>
    <w:rsid w:val="00BA13EB"/>
    <w:rsid w:val="00BA2EB4"/>
    <w:rsid w:val="00C1759C"/>
    <w:rsid w:val="00C23C6B"/>
    <w:rsid w:val="00C43F06"/>
    <w:rsid w:val="00C604BC"/>
    <w:rsid w:val="00C64AB8"/>
    <w:rsid w:val="00C9778F"/>
    <w:rsid w:val="00C97DD8"/>
    <w:rsid w:val="00CA2263"/>
    <w:rsid w:val="00CC1A25"/>
    <w:rsid w:val="00CD0DB2"/>
    <w:rsid w:val="00CD30C8"/>
    <w:rsid w:val="00D06343"/>
    <w:rsid w:val="00D0683C"/>
    <w:rsid w:val="00D34E45"/>
    <w:rsid w:val="00D57321"/>
    <w:rsid w:val="00D630AF"/>
    <w:rsid w:val="00D64BE0"/>
    <w:rsid w:val="00D67569"/>
    <w:rsid w:val="00D76EF9"/>
    <w:rsid w:val="00DA4C8F"/>
    <w:rsid w:val="00DC381D"/>
    <w:rsid w:val="00DD7808"/>
    <w:rsid w:val="00DE7270"/>
    <w:rsid w:val="00E011CF"/>
    <w:rsid w:val="00E02A7B"/>
    <w:rsid w:val="00E436B6"/>
    <w:rsid w:val="00E558FD"/>
    <w:rsid w:val="00E560D7"/>
    <w:rsid w:val="00E76D56"/>
    <w:rsid w:val="00EB54BE"/>
    <w:rsid w:val="00EC4000"/>
    <w:rsid w:val="00ED6038"/>
    <w:rsid w:val="00F0138B"/>
    <w:rsid w:val="00F142B1"/>
    <w:rsid w:val="00F271A9"/>
    <w:rsid w:val="00F604E6"/>
    <w:rsid w:val="00F612F7"/>
    <w:rsid w:val="00F65C8B"/>
    <w:rsid w:val="00F709AF"/>
    <w:rsid w:val="00F77880"/>
    <w:rsid w:val="00FD0176"/>
    <w:rsid w:val="00FE2CC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15C7F4-AB86-4951-8335-08EB270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F4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F49F4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49F4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49F4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49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49F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F49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F49F4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F49F4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F49F4"/>
    <w:pPr>
      <w:spacing w:before="240" w:after="60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0F49F4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0F49F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0F49F4"/>
    <w:rPr>
      <w:rFonts w:ascii="Times New Roman" w:hAnsi="Times New Roman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0F49F4"/>
    <w:rPr>
      <w:rFonts w:ascii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sid w:val="000F49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sid w:val="000F49F4"/>
    <w:rPr>
      <w:rFonts w:ascii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0F49F4"/>
    <w:rPr>
      <w:rFonts w:ascii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sid w:val="000F49F4"/>
    <w:rPr>
      <w:rFonts w:ascii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sid w:val="000F49F4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AltBilgiChar2">
    <w:name w:val="Alt Bilgi Char2"/>
    <w:basedOn w:val="VarsaylanParagrafYazTipi"/>
    <w:link w:val="AltBilgi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Pr>
      <w:rFonts w:ascii="Arial" w:hAnsi="Arial" w:cs="Arial"/>
      <w:sz w:val="20"/>
      <w:szCs w:val="20"/>
    </w:rPr>
  </w:style>
  <w:style w:type="character" w:styleId="SayfaNumaras">
    <w:name w:val="page number"/>
    <w:basedOn w:val="VarsaylanParagrafYazTipi"/>
    <w:uiPriority w:val="99"/>
    <w:rsid w:val="00AF56B8"/>
    <w:rPr>
      <w:rFonts w:cs="Times New Roman"/>
    </w:rPr>
  </w:style>
  <w:style w:type="paragraph" w:styleId="AltBilgi">
    <w:name w:val="footer"/>
    <w:basedOn w:val="Normal"/>
    <w:link w:val="AltBilgiChar2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0">
    <w:name w:val="Altbilgi Char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20">
    <w:name w:val="Altbilgi Char2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">
    <w:name w:val="Alt Bilgi Char1"/>
    <w:basedOn w:val="VarsaylanParagrafYazTipi"/>
    <w:uiPriority w:val="99"/>
    <w:semiHidden/>
    <w:rPr>
      <w:rFonts w:ascii="Arial" w:hAnsi="Arial" w:cs="Arial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F49F4"/>
    <w:pPr>
      <w:spacing w:after="200"/>
    </w:pPr>
    <w:rPr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99"/>
    <w:rsid w:val="0096633D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99"/>
    <w:qFormat/>
    <w:rsid w:val="000F49F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0F49F4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0F49F4"/>
    <w:pPr>
      <w:spacing w:after="6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F49F4"/>
    <w:rPr>
      <w:rFonts w:cs="Times New Roman"/>
      <w:i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0F49F4"/>
    <w:rPr>
      <w:rFonts w:ascii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0F49F4"/>
  </w:style>
  <w:style w:type="character" w:styleId="Gl">
    <w:name w:val="Strong"/>
    <w:basedOn w:val="VarsaylanParagrafYazTipi"/>
    <w:uiPriority w:val="22"/>
    <w:qFormat/>
    <w:rsid w:val="000F49F4"/>
    <w:rPr>
      <w:rFonts w:cs="Times New Roman"/>
      <w:b/>
    </w:rPr>
  </w:style>
  <w:style w:type="paragraph" w:styleId="ListeParagraf">
    <w:name w:val="List Paragraph"/>
    <w:basedOn w:val="Normal"/>
    <w:uiPriority w:val="34"/>
    <w:qFormat/>
    <w:rsid w:val="000F49F4"/>
    <w:pPr>
      <w:ind w:left="708"/>
    </w:pPr>
  </w:style>
  <w:style w:type="paragraph" w:styleId="Alnt">
    <w:name w:val="Quote"/>
    <w:basedOn w:val="Normal"/>
    <w:next w:val="Normal"/>
    <w:link w:val="AlntChar"/>
    <w:uiPriority w:val="29"/>
    <w:qFormat/>
    <w:rsid w:val="000F49F4"/>
    <w:rPr>
      <w:i/>
      <w:iCs/>
      <w:color w:val="000000"/>
    </w:rPr>
  </w:style>
  <w:style w:type="character" w:styleId="HafifVurgulama">
    <w:name w:val="Subtle Emphasis"/>
    <w:basedOn w:val="VarsaylanParagrafYazTipi"/>
    <w:uiPriority w:val="19"/>
    <w:qFormat/>
    <w:rsid w:val="000F49F4"/>
    <w:rPr>
      <w:rFonts w:cs="Times New Roman"/>
      <w:i/>
      <w:color w:val="808080"/>
    </w:rPr>
  </w:style>
  <w:style w:type="character" w:customStyle="1" w:styleId="AlntChar">
    <w:name w:val="Alıntı Char"/>
    <w:basedOn w:val="VarsaylanParagrafYazTipi"/>
    <w:link w:val="Alnt"/>
    <w:uiPriority w:val="29"/>
    <w:locked/>
    <w:rsid w:val="000F49F4"/>
    <w:rPr>
      <w:rFonts w:ascii="Arial" w:hAnsi="Arial" w:cs="Arial"/>
      <w:i/>
      <w:iCs/>
      <w:color w:val="000000"/>
      <w:sz w:val="20"/>
      <w:szCs w:val="20"/>
    </w:rPr>
  </w:style>
  <w:style w:type="character" w:customStyle="1" w:styleId="GlAlntChar4">
    <w:name w:val="Güçlü Alıntı Char4"/>
    <w:basedOn w:val="VarsaylanParagrafYazTipi"/>
    <w:link w:val="GlAlnt"/>
    <w:uiPriority w:val="30"/>
    <w:locked/>
    <w:rsid w:val="000F49F4"/>
    <w:rPr>
      <w:rFonts w:ascii="Arial" w:hAnsi="Arial" w:cs="Arial"/>
      <w:b/>
      <w:bCs/>
      <w:i/>
      <w:iCs/>
      <w:color w:val="4F81BD"/>
      <w:sz w:val="20"/>
      <w:szCs w:val="20"/>
    </w:rPr>
  </w:style>
  <w:style w:type="paragraph" w:styleId="GlAlnt">
    <w:name w:val="Intense Quote"/>
    <w:basedOn w:val="Normal"/>
    <w:next w:val="Normal"/>
    <w:link w:val="GlAlntChar4"/>
    <w:uiPriority w:val="30"/>
    <w:qFormat/>
    <w:rsid w:val="000F49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basedOn w:val="VarsaylanParagrafYazTipi"/>
    <w:uiPriority w:val="30"/>
    <w:rPr>
      <w:rFonts w:ascii="Arial" w:hAnsi="Arial" w:cs="Arial"/>
      <w:i/>
      <w:iCs/>
      <w:color w:val="4F81BD" w:themeColor="accent1"/>
      <w:sz w:val="20"/>
      <w:szCs w:val="20"/>
    </w:rPr>
  </w:style>
  <w:style w:type="character" w:customStyle="1" w:styleId="KeskinTrnakChar">
    <w:name w:val="Keskin Tırnak Char"/>
    <w:basedOn w:val="VarsaylanParagrafYazTipi"/>
    <w:uiPriority w:val="30"/>
    <w:rPr>
      <w:rFonts w:ascii="Arial" w:hAnsi="Arial" w:cs="Arial"/>
      <w:b/>
      <w:bCs/>
      <w:i/>
      <w:iCs/>
      <w:color w:val="4F81BD" w:themeColor="accent1"/>
      <w:sz w:val="20"/>
      <w:szCs w:val="20"/>
    </w:rPr>
  </w:style>
  <w:style w:type="character" w:customStyle="1" w:styleId="KeskinTrnakChar3">
    <w:name w:val="Keskin Tırnak Char3"/>
    <w:basedOn w:val="VarsaylanParagrafYazTipi"/>
    <w:uiPriority w:val="30"/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GlAlntChar2">
    <w:name w:val="Güçlü Alıntı Char2"/>
    <w:basedOn w:val="VarsaylanParagrafYazTipi"/>
    <w:uiPriority w:val="30"/>
    <w:rPr>
      <w:rFonts w:ascii="Arial" w:hAnsi="Arial" w:cs="Arial"/>
      <w:i/>
      <w:iCs/>
      <w:color w:val="4F81BD"/>
      <w:sz w:val="20"/>
      <w:szCs w:val="20"/>
    </w:rPr>
  </w:style>
  <w:style w:type="character" w:customStyle="1" w:styleId="GlAlntChar3">
    <w:name w:val="Güçlü Alıntı Char3"/>
    <w:basedOn w:val="VarsaylanParagrafYazTipi"/>
    <w:uiPriority w:val="30"/>
    <w:rPr>
      <w:rFonts w:ascii="Arial" w:hAnsi="Arial" w:cs="Arial"/>
      <w:i/>
      <w:iCs/>
      <w:color w:val="4F81BD"/>
      <w:sz w:val="20"/>
      <w:szCs w:val="20"/>
    </w:rPr>
  </w:style>
  <w:style w:type="character" w:customStyle="1" w:styleId="KeskinTrnakChar1">
    <w:name w:val="Keskin Tırnak Char1"/>
    <w:basedOn w:val="VarsaylanParagrafYazTipi"/>
    <w:uiPriority w:val="30"/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GlAlntChar1">
    <w:name w:val="Güçlü Alıntı Char1"/>
    <w:basedOn w:val="VarsaylanParagrafYazTipi"/>
    <w:uiPriority w:val="30"/>
    <w:rPr>
      <w:rFonts w:ascii="Arial" w:hAnsi="Arial" w:cs="Arial"/>
      <w:i/>
      <w:iCs/>
      <w:color w:val="4F81BD"/>
      <w:sz w:val="20"/>
      <w:szCs w:val="20"/>
    </w:rPr>
  </w:style>
  <w:style w:type="character" w:customStyle="1" w:styleId="GlAlntChar11">
    <w:name w:val="Güçlü Alıntı Char11"/>
    <w:basedOn w:val="VarsaylanParagrafYazTipi"/>
    <w:uiPriority w:val="30"/>
    <w:rPr>
      <w:rFonts w:ascii="Arial" w:hAnsi="Arial" w:cs="Arial"/>
      <w:i/>
      <w:iCs/>
      <w:color w:val="4F81BD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0F49F4"/>
    <w:rPr>
      <w:rFonts w:cs="Times New Roman"/>
      <w:smallCaps/>
      <w:color w:val="C0504D"/>
      <w:u w:val="single"/>
    </w:rPr>
  </w:style>
  <w:style w:type="character" w:styleId="GlVurgulama">
    <w:name w:val="Intense Emphasis"/>
    <w:basedOn w:val="VarsaylanParagrafYazTipi"/>
    <w:uiPriority w:val="21"/>
    <w:qFormat/>
    <w:rsid w:val="000F49F4"/>
    <w:rPr>
      <w:rFonts w:cs="Times New Roman"/>
      <w:b/>
      <w:i/>
      <w:color w:val="4F81BD"/>
    </w:rPr>
  </w:style>
  <w:style w:type="character" w:styleId="GlBavuru">
    <w:name w:val="Intense Reference"/>
    <w:basedOn w:val="VarsaylanParagrafYazTipi"/>
    <w:uiPriority w:val="32"/>
    <w:qFormat/>
    <w:rsid w:val="000F49F4"/>
    <w:rPr>
      <w:rFonts w:cs="Times New Roman"/>
      <w:b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F49F4"/>
    <w:rPr>
      <w:rFonts w:cs="Times New Roman"/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49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YILDIRIM</dc:creator>
  <cp:keywords/>
  <dc:description/>
  <cp:lastModifiedBy>Erdal YILDIRIM</cp:lastModifiedBy>
  <cp:revision>2</cp:revision>
  <cp:lastPrinted>2021-08-23T06:31:00Z</cp:lastPrinted>
  <dcterms:created xsi:type="dcterms:W3CDTF">2021-08-23T06:44:00Z</dcterms:created>
  <dcterms:modified xsi:type="dcterms:W3CDTF">2021-08-23T06:44:00Z</dcterms:modified>
</cp:coreProperties>
</file>